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C98B8" w14:textId="77777777" w:rsidR="001247BB" w:rsidRPr="00187E5E" w:rsidRDefault="003F13DF" w:rsidP="00B46D03">
      <w:pPr>
        <w:pStyle w:val="Textoindependiente2"/>
        <w:ind w:left="180"/>
        <w:rPr>
          <w:b/>
          <w:bCs/>
          <w:sz w:val="22"/>
          <w:szCs w:val="22"/>
        </w:rPr>
      </w:pPr>
      <w:bookmarkStart w:id="0" w:name="_GoBack"/>
      <w:bookmarkEnd w:id="0"/>
      <w:r w:rsidRPr="00187E5E">
        <w:rPr>
          <w:noProof/>
          <w:sz w:val="22"/>
          <w:szCs w:val="22"/>
          <w:lang w:val="es-MX" w:eastAsia="es-MX"/>
        </w:rPr>
        <w:drawing>
          <wp:anchor distT="0" distB="0" distL="114300" distR="114300" simplePos="0" relativeHeight="251655680" behindDoc="1" locked="0" layoutInCell="1" allowOverlap="1" wp14:anchorId="24FC6DA5" wp14:editId="03071ABA">
            <wp:simplePos x="0" y="0"/>
            <wp:positionH relativeFrom="column">
              <wp:posOffset>9311005</wp:posOffset>
            </wp:positionH>
            <wp:positionV relativeFrom="paragraph">
              <wp:posOffset>180340</wp:posOffset>
            </wp:positionV>
            <wp:extent cx="993775" cy="10287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sidRPr="00187E5E">
        <w:rPr>
          <w:noProof/>
          <w:sz w:val="22"/>
          <w:szCs w:val="22"/>
          <w:lang w:val="es-MX" w:eastAsia="es-MX"/>
        </w:rPr>
        <w:drawing>
          <wp:anchor distT="0" distB="0" distL="114300" distR="114300" simplePos="0" relativeHeight="251656704" behindDoc="1" locked="0" layoutInCell="1" allowOverlap="1" wp14:anchorId="4299057F" wp14:editId="0374AE43">
            <wp:simplePos x="0" y="0"/>
            <wp:positionH relativeFrom="column">
              <wp:posOffset>9311005</wp:posOffset>
            </wp:positionH>
            <wp:positionV relativeFrom="paragraph">
              <wp:posOffset>180340</wp:posOffset>
            </wp:positionV>
            <wp:extent cx="993775" cy="10287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sidRPr="00187E5E">
        <w:rPr>
          <w:noProof/>
          <w:sz w:val="22"/>
          <w:szCs w:val="22"/>
          <w:lang w:val="es-MX" w:eastAsia="es-MX"/>
        </w:rPr>
        <w:drawing>
          <wp:anchor distT="0" distB="0" distL="114300" distR="114300" simplePos="0" relativeHeight="251657728" behindDoc="1" locked="0" layoutInCell="1" allowOverlap="1" wp14:anchorId="2E4DF1A5" wp14:editId="7F3C0E58">
            <wp:simplePos x="0" y="0"/>
            <wp:positionH relativeFrom="column">
              <wp:posOffset>9311005</wp:posOffset>
            </wp:positionH>
            <wp:positionV relativeFrom="paragraph">
              <wp:posOffset>180340</wp:posOffset>
            </wp:positionV>
            <wp:extent cx="993775" cy="1028700"/>
            <wp:effectExtent l="0" t="0" r="0"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sidRPr="00187E5E">
        <w:rPr>
          <w:noProof/>
          <w:sz w:val="22"/>
          <w:szCs w:val="22"/>
          <w:lang w:val="es-MX" w:eastAsia="es-MX"/>
        </w:rPr>
        <w:drawing>
          <wp:anchor distT="0" distB="0" distL="114300" distR="114300" simplePos="0" relativeHeight="251658752" behindDoc="1" locked="0" layoutInCell="1" allowOverlap="1" wp14:anchorId="3DFF4A25" wp14:editId="05CC30CE">
            <wp:simplePos x="0" y="0"/>
            <wp:positionH relativeFrom="column">
              <wp:posOffset>9311005</wp:posOffset>
            </wp:positionH>
            <wp:positionV relativeFrom="paragraph">
              <wp:posOffset>180340</wp:posOffset>
            </wp:positionV>
            <wp:extent cx="993775" cy="1028700"/>
            <wp:effectExtent l="0" t="0" r="0" b="0"/>
            <wp:wrapNone/>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sidRPr="00187E5E">
        <w:rPr>
          <w:noProof/>
          <w:sz w:val="22"/>
          <w:szCs w:val="22"/>
          <w:lang w:val="es-MX" w:eastAsia="es-MX"/>
        </w:rPr>
        <w:drawing>
          <wp:anchor distT="0" distB="0" distL="114300" distR="114300" simplePos="0" relativeHeight="251659776" behindDoc="1" locked="0" layoutInCell="1" allowOverlap="1" wp14:anchorId="05790DA1" wp14:editId="100C9536">
            <wp:simplePos x="0" y="0"/>
            <wp:positionH relativeFrom="column">
              <wp:posOffset>9311005</wp:posOffset>
            </wp:positionH>
            <wp:positionV relativeFrom="paragraph">
              <wp:posOffset>180340</wp:posOffset>
            </wp:positionV>
            <wp:extent cx="993775" cy="1028700"/>
            <wp:effectExtent l="0" t="0" r="0" b="0"/>
            <wp:wrapNone/>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p>
    <w:p w14:paraId="147B8943" w14:textId="54FB4925" w:rsidR="00187E5E" w:rsidRPr="00D72274" w:rsidRDefault="007015C6" w:rsidP="00B46D03">
      <w:pPr>
        <w:jc w:val="both"/>
        <w:rPr>
          <w:rFonts w:ascii="Arial" w:hAnsi="Arial" w:cs="Arial"/>
          <w:b/>
          <w:sz w:val="22"/>
          <w:szCs w:val="22"/>
        </w:rPr>
      </w:pPr>
      <w:r>
        <w:rPr>
          <w:rFonts w:ascii="Arial" w:hAnsi="Arial" w:cs="Arial"/>
          <w:b/>
          <w:sz w:val="22"/>
          <w:szCs w:val="22"/>
        </w:rPr>
        <w:t>ANEXO I.II</w:t>
      </w:r>
      <w:r w:rsidR="007A68E2" w:rsidRPr="007A68E2">
        <w:rPr>
          <w:rFonts w:ascii="Arial" w:hAnsi="Arial" w:cs="Arial"/>
          <w:b/>
          <w:sz w:val="22"/>
          <w:szCs w:val="22"/>
        </w:rPr>
        <w:t xml:space="preserve"> </w:t>
      </w:r>
      <w:r w:rsidR="00187E5E" w:rsidRPr="00D72274">
        <w:rPr>
          <w:rFonts w:ascii="Arial" w:hAnsi="Arial" w:cs="Arial"/>
          <w:b/>
          <w:sz w:val="22"/>
          <w:szCs w:val="22"/>
        </w:rPr>
        <w:t xml:space="preserve">REGLAMENTO </w:t>
      </w:r>
      <w:r w:rsidR="00AC3984" w:rsidRPr="00D72274">
        <w:rPr>
          <w:rFonts w:ascii="Arial" w:hAnsi="Arial" w:cs="Arial"/>
          <w:b/>
          <w:sz w:val="22"/>
          <w:szCs w:val="22"/>
        </w:rPr>
        <w:t>INTERNO DEL HOSPITAL GENERAL LEÓ</w:t>
      </w:r>
      <w:r w:rsidR="00187E5E" w:rsidRPr="00D72274">
        <w:rPr>
          <w:rFonts w:ascii="Arial" w:hAnsi="Arial" w:cs="Arial"/>
          <w:b/>
          <w:sz w:val="22"/>
          <w:szCs w:val="22"/>
        </w:rPr>
        <w:t>N EN MATERIA DE PRESTACIÓN DE SERVICIOS DE ATENCIÓN MÉDICA</w:t>
      </w:r>
    </w:p>
    <w:p w14:paraId="624D8E94" w14:textId="77777777" w:rsidR="00187E5E" w:rsidRPr="00187E5E" w:rsidRDefault="00187E5E" w:rsidP="00B46D03">
      <w:pPr>
        <w:pStyle w:val="Titulo1"/>
        <w:pBdr>
          <w:bottom w:val="none" w:sz="0" w:space="0" w:color="auto"/>
        </w:pBdr>
        <w:spacing w:before="0"/>
        <w:rPr>
          <w:rFonts w:ascii="Arial" w:hAnsi="Arial"/>
          <w:sz w:val="22"/>
          <w:szCs w:val="22"/>
        </w:rPr>
      </w:pPr>
    </w:p>
    <w:p w14:paraId="5463A94B"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CAPITULO I</w:t>
      </w:r>
    </w:p>
    <w:p w14:paraId="0E6280CF"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Disposiciones Generales</w:t>
      </w:r>
    </w:p>
    <w:p w14:paraId="73F44183" w14:textId="77777777" w:rsidR="00187E5E" w:rsidRPr="00187E5E" w:rsidRDefault="00187E5E" w:rsidP="00B46D03">
      <w:pPr>
        <w:jc w:val="both"/>
        <w:rPr>
          <w:rFonts w:ascii="Arial" w:hAnsi="Arial" w:cs="Arial"/>
          <w:b/>
          <w:sz w:val="22"/>
          <w:szCs w:val="22"/>
        </w:rPr>
      </w:pPr>
    </w:p>
    <w:p w14:paraId="7C824741" w14:textId="77777777" w:rsidR="00187E5E" w:rsidRPr="00187E5E" w:rsidRDefault="00187E5E" w:rsidP="00B46D03">
      <w:pPr>
        <w:ind w:firstLine="284"/>
        <w:jc w:val="both"/>
        <w:rPr>
          <w:rFonts w:ascii="Arial" w:hAnsi="Arial" w:cs="Arial"/>
          <w:sz w:val="22"/>
          <w:szCs w:val="22"/>
        </w:rPr>
      </w:pPr>
      <w:r w:rsidRPr="00187E5E">
        <w:rPr>
          <w:rFonts w:ascii="Arial" w:hAnsi="Arial" w:cs="Arial"/>
          <w:b/>
          <w:sz w:val="22"/>
          <w:szCs w:val="22"/>
        </w:rPr>
        <w:t xml:space="preserve">ARTICULO 1º.- </w:t>
      </w:r>
      <w:r w:rsidRPr="00187E5E">
        <w:rPr>
          <w:rFonts w:ascii="Arial" w:hAnsi="Arial" w:cs="Arial"/>
          <w:sz w:val="22"/>
          <w:szCs w:val="22"/>
        </w:rPr>
        <w:t xml:space="preserve">El presente Reglamento establece las normas para la prestación de los servicios médicos a la población abierta y a los </w:t>
      </w:r>
      <w:r>
        <w:rPr>
          <w:rFonts w:ascii="Arial" w:hAnsi="Arial" w:cs="Arial"/>
          <w:sz w:val="22"/>
          <w:szCs w:val="22"/>
        </w:rPr>
        <w:t xml:space="preserve">derechohabientes del Sistema de </w:t>
      </w:r>
      <w:r w:rsidRPr="00187E5E">
        <w:rPr>
          <w:rFonts w:ascii="Arial" w:hAnsi="Arial" w:cs="Arial"/>
          <w:sz w:val="22"/>
          <w:szCs w:val="22"/>
        </w:rPr>
        <w:t>protección Social en Salud.</w:t>
      </w:r>
    </w:p>
    <w:p w14:paraId="2CF494CE" w14:textId="77777777" w:rsidR="00187E5E" w:rsidRPr="00187E5E" w:rsidRDefault="00187E5E" w:rsidP="00B46D03">
      <w:pPr>
        <w:ind w:firstLine="284"/>
        <w:jc w:val="both"/>
        <w:rPr>
          <w:rFonts w:ascii="Arial" w:hAnsi="Arial" w:cs="Arial"/>
          <w:sz w:val="22"/>
          <w:szCs w:val="22"/>
        </w:rPr>
      </w:pPr>
      <w:r w:rsidRPr="00187E5E">
        <w:rPr>
          <w:rFonts w:ascii="Arial" w:hAnsi="Arial" w:cs="Arial"/>
          <w:sz w:val="22"/>
          <w:szCs w:val="22"/>
        </w:rPr>
        <w:t xml:space="preserve">1.- </w:t>
      </w:r>
      <w:r>
        <w:rPr>
          <w:rFonts w:ascii="Arial" w:hAnsi="Arial" w:cs="Arial"/>
          <w:sz w:val="22"/>
          <w:szCs w:val="22"/>
        </w:rPr>
        <w:t xml:space="preserve">Catalogo Universal de Servicios de Salud. </w:t>
      </w:r>
      <w:r w:rsidRPr="00187E5E">
        <w:rPr>
          <w:rFonts w:ascii="Arial" w:hAnsi="Arial" w:cs="Arial"/>
          <w:sz w:val="22"/>
          <w:szCs w:val="22"/>
        </w:rPr>
        <w:t>CAUSES</w:t>
      </w:r>
    </w:p>
    <w:p w14:paraId="3DFD76FB" w14:textId="77777777" w:rsidR="00187E5E" w:rsidRPr="00187E5E" w:rsidRDefault="00187E5E" w:rsidP="00B46D03">
      <w:pPr>
        <w:ind w:firstLine="284"/>
        <w:jc w:val="both"/>
        <w:rPr>
          <w:rFonts w:ascii="Arial" w:hAnsi="Arial" w:cs="Arial"/>
          <w:sz w:val="22"/>
          <w:szCs w:val="22"/>
        </w:rPr>
      </w:pPr>
      <w:r w:rsidRPr="00187E5E">
        <w:rPr>
          <w:rFonts w:ascii="Arial" w:hAnsi="Arial" w:cs="Arial"/>
          <w:sz w:val="22"/>
          <w:szCs w:val="22"/>
        </w:rPr>
        <w:t xml:space="preserve">2.- Seguro </w:t>
      </w:r>
      <w:r w:rsidR="00BC4649" w:rsidRPr="00187E5E">
        <w:rPr>
          <w:rFonts w:ascii="Arial" w:hAnsi="Arial" w:cs="Arial"/>
          <w:sz w:val="22"/>
          <w:szCs w:val="22"/>
        </w:rPr>
        <w:t>Médico</w:t>
      </w:r>
      <w:r w:rsidRPr="00187E5E">
        <w:rPr>
          <w:rFonts w:ascii="Arial" w:hAnsi="Arial" w:cs="Arial"/>
          <w:sz w:val="22"/>
          <w:szCs w:val="22"/>
        </w:rPr>
        <w:t xml:space="preserve"> Siglo XXI</w:t>
      </w:r>
      <w:r>
        <w:rPr>
          <w:rFonts w:ascii="Arial" w:hAnsi="Arial" w:cs="Arial"/>
          <w:sz w:val="22"/>
          <w:szCs w:val="22"/>
        </w:rPr>
        <w:t xml:space="preserve"> 2014</w:t>
      </w:r>
      <w:r w:rsidRPr="00187E5E">
        <w:rPr>
          <w:rFonts w:ascii="Arial" w:hAnsi="Arial" w:cs="Arial"/>
          <w:sz w:val="22"/>
          <w:szCs w:val="22"/>
        </w:rPr>
        <w:t>.</w:t>
      </w:r>
      <w:r>
        <w:rPr>
          <w:rFonts w:ascii="Arial" w:hAnsi="Arial" w:cs="Arial"/>
          <w:sz w:val="22"/>
          <w:szCs w:val="22"/>
        </w:rPr>
        <w:t xml:space="preserve"> </w:t>
      </w:r>
    </w:p>
    <w:p w14:paraId="3FCA5459" w14:textId="77777777" w:rsidR="00187E5E" w:rsidRPr="00187E5E" w:rsidRDefault="00187E5E" w:rsidP="00B46D03">
      <w:pPr>
        <w:ind w:firstLine="284"/>
        <w:jc w:val="both"/>
        <w:rPr>
          <w:rFonts w:ascii="Arial" w:hAnsi="Arial" w:cs="Arial"/>
          <w:sz w:val="22"/>
          <w:szCs w:val="22"/>
        </w:rPr>
      </w:pPr>
      <w:r w:rsidRPr="00187E5E">
        <w:rPr>
          <w:rFonts w:ascii="Arial" w:hAnsi="Arial" w:cs="Arial"/>
          <w:sz w:val="22"/>
          <w:szCs w:val="22"/>
        </w:rPr>
        <w:t>3.- Fondo de Protección contra Gastos Catastróficos.</w:t>
      </w:r>
    </w:p>
    <w:p w14:paraId="5012BA04"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Asimismo, establece las normas para la educación e investigación en salud</w:t>
      </w:r>
      <w:r>
        <w:rPr>
          <w:rFonts w:ascii="Arial" w:hAnsi="Arial" w:cs="Arial"/>
          <w:sz w:val="22"/>
          <w:szCs w:val="22"/>
        </w:rPr>
        <w:t xml:space="preserve"> en el </w:t>
      </w:r>
      <w:r w:rsidRPr="00187E5E">
        <w:rPr>
          <w:rFonts w:ascii="Arial" w:hAnsi="Arial" w:cs="Arial"/>
          <w:sz w:val="22"/>
          <w:szCs w:val="22"/>
        </w:rPr>
        <w:t>Hospital General León.</w:t>
      </w:r>
    </w:p>
    <w:p w14:paraId="79770391" w14:textId="77777777" w:rsidR="00187E5E" w:rsidRPr="00187E5E" w:rsidRDefault="00187E5E" w:rsidP="00B46D03">
      <w:pPr>
        <w:jc w:val="both"/>
        <w:rPr>
          <w:rFonts w:ascii="Arial" w:hAnsi="Arial" w:cs="Arial"/>
          <w:b/>
          <w:sz w:val="22"/>
          <w:szCs w:val="22"/>
        </w:rPr>
      </w:pPr>
    </w:p>
    <w:p w14:paraId="65D0C2E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2°</w:t>
      </w:r>
      <w:r w:rsidRPr="00187E5E">
        <w:rPr>
          <w:rFonts w:ascii="Arial" w:hAnsi="Arial" w:cs="Arial"/>
          <w:b/>
          <w:sz w:val="22"/>
          <w:szCs w:val="22"/>
        </w:rPr>
        <w:t>.-</w:t>
      </w:r>
      <w:r w:rsidRPr="00187E5E">
        <w:rPr>
          <w:rFonts w:ascii="Arial" w:hAnsi="Arial" w:cs="Arial"/>
          <w:sz w:val="22"/>
          <w:szCs w:val="22"/>
        </w:rPr>
        <w:t xml:space="preserve"> Este Reglamento es de aplicación en todos los servicios del Hospital General León y sus disposiciones son de orden público e interés social y tiene por objeto proveer, en la esfera administrativa, al cumplimiento de la Ley General de Salud, en lo que se refiere a la prestación de servicios de atención médica en el Hospital General León.</w:t>
      </w:r>
    </w:p>
    <w:p w14:paraId="14D1905A" w14:textId="77777777" w:rsidR="00187E5E" w:rsidRPr="00187E5E" w:rsidRDefault="00187E5E" w:rsidP="00B46D03">
      <w:pPr>
        <w:ind w:firstLine="289"/>
        <w:jc w:val="both"/>
        <w:rPr>
          <w:rFonts w:ascii="Arial" w:hAnsi="Arial" w:cs="Arial"/>
          <w:sz w:val="22"/>
          <w:szCs w:val="22"/>
        </w:rPr>
      </w:pPr>
    </w:p>
    <w:p w14:paraId="469B994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3°</w:t>
      </w:r>
      <w:r w:rsidRPr="00187E5E">
        <w:rPr>
          <w:rFonts w:ascii="Arial" w:hAnsi="Arial" w:cs="Arial"/>
          <w:b/>
          <w:sz w:val="22"/>
          <w:szCs w:val="22"/>
        </w:rPr>
        <w:t>.-</w:t>
      </w:r>
      <w:r w:rsidRPr="00187E5E">
        <w:rPr>
          <w:rFonts w:ascii="Arial" w:hAnsi="Arial" w:cs="Arial"/>
          <w:sz w:val="22"/>
          <w:szCs w:val="22"/>
        </w:rPr>
        <w:t xml:space="preserve"> Cuando en este Reglamento se haga referencia a la </w:t>
      </w:r>
      <w:r>
        <w:rPr>
          <w:rFonts w:ascii="Arial" w:hAnsi="Arial" w:cs="Arial"/>
          <w:sz w:val="22"/>
          <w:szCs w:val="22"/>
        </w:rPr>
        <w:t>“Direcció</w:t>
      </w:r>
      <w:r w:rsidRPr="00187E5E">
        <w:rPr>
          <w:rFonts w:ascii="Arial" w:hAnsi="Arial" w:cs="Arial"/>
          <w:sz w:val="22"/>
          <w:szCs w:val="22"/>
        </w:rPr>
        <w:t>n”,</w:t>
      </w:r>
      <w:r w:rsidR="00AC3984">
        <w:rPr>
          <w:rFonts w:ascii="Arial" w:hAnsi="Arial" w:cs="Arial"/>
          <w:sz w:val="22"/>
          <w:szCs w:val="22"/>
        </w:rPr>
        <w:t xml:space="preserve"> </w:t>
      </w:r>
      <w:r w:rsidRPr="00187E5E">
        <w:rPr>
          <w:rFonts w:ascii="Arial" w:hAnsi="Arial" w:cs="Arial"/>
          <w:sz w:val="22"/>
          <w:szCs w:val="22"/>
        </w:rPr>
        <w:t>"La Ley", o a "La Secretaría", se entenderá q</w:t>
      </w:r>
      <w:r w:rsidR="00BC4649">
        <w:rPr>
          <w:rFonts w:ascii="Arial" w:hAnsi="Arial" w:cs="Arial"/>
          <w:sz w:val="22"/>
          <w:szCs w:val="22"/>
        </w:rPr>
        <w:t>ue se trata respectivamente de</w:t>
      </w:r>
      <w:r w:rsidRPr="00187E5E">
        <w:rPr>
          <w:rFonts w:ascii="Arial" w:hAnsi="Arial" w:cs="Arial"/>
          <w:sz w:val="22"/>
          <w:szCs w:val="22"/>
        </w:rPr>
        <w:t xml:space="preserve">l Cuerpo de </w:t>
      </w:r>
      <w:r w:rsidR="00BC4649">
        <w:rPr>
          <w:rFonts w:ascii="Arial" w:hAnsi="Arial" w:cs="Arial"/>
          <w:sz w:val="22"/>
          <w:szCs w:val="22"/>
        </w:rPr>
        <w:t>Gobierno de</w:t>
      </w:r>
      <w:r w:rsidRPr="00187E5E">
        <w:rPr>
          <w:rFonts w:ascii="Arial" w:hAnsi="Arial" w:cs="Arial"/>
          <w:sz w:val="22"/>
          <w:szCs w:val="22"/>
        </w:rPr>
        <w:t xml:space="preserve">l Hospital General León, la Ley General de Salud y la Secretaría de Salud del Estado de Guanajuato, que corresponde al Instituto de Salud </w:t>
      </w:r>
      <w:r w:rsidR="00BC4649" w:rsidRPr="00187E5E">
        <w:rPr>
          <w:rFonts w:ascii="Arial" w:hAnsi="Arial" w:cs="Arial"/>
          <w:sz w:val="22"/>
          <w:szCs w:val="22"/>
        </w:rPr>
        <w:t>Pública</w:t>
      </w:r>
      <w:r w:rsidRPr="00187E5E">
        <w:rPr>
          <w:rFonts w:ascii="Arial" w:hAnsi="Arial" w:cs="Arial"/>
          <w:sz w:val="22"/>
          <w:szCs w:val="22"/>
        </w:rPr>
        <w:t xml:space="preserve"> del Estado de Guanajuato “ISAPEG”.</w:t>
      </w:r>
    </w:p>
    <w:p w14:paraId="5A53DE55" w14:textId="77777777" w:rsidR="00187E5E" w:rsidRPr="00187E5E" w:rsidRDefault="00187E5E" w:rsidP="00B46D03">
      <w:pPr>
        <w:ind w:firstLine="289"/>
        <w:jc w:val="both"/>
        <w:rPr>
          <w:rFonts w:ascii="Arial" w:hAnsi="Arial" w:cs="Arial"/>
          <w:sz w:val="22"/>
          <w:szCs w:val="22"/>
        </w:rPr>
      </w:pPr>
    </w:p>
    <w:p w14:paraId="5E853CC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4°</w:t>
      </w:r>
      <w:r w:rsidRPr="00187E5E">
        <w:rPr>
          <w:rFonts w:ascii="Arial" w:hAnsi="Arial" w:cs="Arial"/>
          <w:b/>
          <w:sz w:val="22"/>
          <w:szCs w:val="22"/>
        </w:rPr>
        <w:t>.-</w:t>
      </w:r>
      <w:r w:rsidRPr="00187E5E">
        <w:rPr>
          <w:rFonts w:ascii="Arial" w:hAnsi="Arial" w:cs="Arial"/>
          <w:sz w:val="22"/>
          <w:szCs w:val="22"/>
        </w:rPr>
        <w:t xml:space="preserve"> La aplicación de este Reglamento compete a la Dirección y La Secretaría, en los términos de la Ley General de Salud y de los acuerdos de coordinación que suscriban con dicha dependencia.</w:t>
      </w:r>
    </w:p>
    <w:p w14:paraId="387A1063" w14:textId="77777777" w:rsidR="00187E5E" w:rsidRPr="00187E5E" w:rsidRDefault="00187E5E" w:rsidP="00B46D03">
      <w:pPr>
        <w:pStyle w:val="Texto0"/>
        <w:spacing w:after="0" w:line="240" w:lineRule="auto"/>
        <w:rPr>
          <w:rFonts w:cs="Arial"/>
          <w:sz w:val="22"/>
          <w:szCs w:val="22"/>
        </w:rPr>
      </w:pPr>
    </w:p>
    <w:p w14:paraId="3DD37B3C" w14:textId="77777777" w:rsid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930820">
        <w:rPr>
          <w:rFonts w:cs="Arial"/>
          <w:b/>
          <w:sz w:val="22"/>
          <w:szCs w:val="22"/>
          <w:lang w:val="es-MX"/>
        </w:rPr>
        <w:t>5°</w:t>
      </w:r>
      <w:r w:rsidRPr="00187E5E">
        <w:rPr>
          <w:rFonts w:cs="Arial"/>
          <w:b/>
          <w:sz w:val="22"/>
          <w:szCs w:val="22"/>
        </w:rPr>
        <w:t>.-</w:t>
      </w:r>
      <w:r w:rsidRPr="00187E5E">
        <w:rPr>
          <w:rFonts w:cs="Arial"/>
          <w:sz w:val="22"/>
          <w:szCs w:val="22"/>
        </w:rPr>
        <w:t xml:space="preserve"> Para los efectos de este Reglamento, el Hospital General León es un organismo </w:t>
      </w:r>
      <w:r w:rsidR="00BC4649" w:rsidRPr="00187E5E">
        <w:rPr>
          <w:rFonts w:cs="Arial"/>
          <w:sz w:val="22"/>
          <w:szCs w:val="22"/>
        </w:rPr>
        <w:t>público</w:t>
      </w:r>
      <w:r w:rsidRPr="00187E5E">
        <w:rPr>
          <w:rFonts w:cs="Arial"/>
          <w:sz w:val="22"/>
          <w:szCs w:val="22"/>
        </w:rPr>
        <w:t xml:space="preserve"> desconcentrado por </w:t>
      </w:r>
      <w:r w:rsidR="00BC4649">
        <w:rPr>
          <w:rFonts w:cs="Arial"/>
          <w:sz w:val="22"/>
          <w:szCs w:val="22"/>
        </w:rPr>
        <w:t>función del Instituto de Salud P</w:t>
      </w:r>
      <w:r w:rsidR="00BC4649" w:rsidRPr="00187E5E">
        <w:rPr>
          <w:rFonts w:cs="Arial"/>
          <w:sz w:val="22"/>
          <w:szCs w:val="22"/>
        </w:rPr>
        <w:t>ública</w:t>
      </w:r>
      <w:r w:rsidRPr="00187E5E">
        <w:rPr>
          <w:rFonts w:cs="Arial"/>
          <w:sz w:val="22"/>
          <w:szCs w:val="22"/>
        </w:rPr>
        <w:t xml:space="preserve"> del Estado de Guanajuato, es uno de los 15 Hospitales Generales del ISAPEG, y en conjunto con los órganos desconcentrados por territorio</w:t>
      </w:r>
      <w:r>
        <w:rPr>
          <w:rFonts w:cs="Arial"/>
          <w:sz w:val="22"/>
          <w:szCs w:val="22"/>
        </w:rPr>
        <w:t xml:space="preserve"> y los comités, dependen de la </w:t>
      </w:r>
      <w:r w:rsidR="003F13DF">
        <w:rPr>
          <w:rFonts w:cs="Arial"/>
          <w:sz w:val="22"/>
          <w:szCs w:val="22"/>
          <w:lang w:val="es-MX"/>
        </w:rPr>
        <w:t>Coordina</w:t>
      </w:r>
      <w:proofErr w:type="spellStart"/>
      <w:r>
        <w:rPr>
          <w:rFonts w:cs="Arial"/>
          <w:sz w:val="22"/>
          <w:szCs w:val="22"/>
        </w:rPr>
        <w:t>ción</w:t>
      </w:r>
      <w:proofErr w:type="spellEnd"/>
      <w:r>
        <w:rPr>
          <w:rFonts w:cs="Arial"/>
          <w:sz w:val="22"/>
          <w:szCs w:val="22"/>
        </w:rPr>
        <w:t xml:space="preserve"> General de Administración y F</w:t>
      </w:r>
      <w:r w:rsidRPr="00187E5E">
        <w:rPr>
          <w:rFonts w:cs="Arial"/>
          <w:sz w:val="22"/>
          <w:szCs w:val="22"/>
        </w:rPr>
        <w:t>inanzas</w:t>
      </w:r>
      <w:r>
        <w:rPr>
          <w:rFonts w:cs="Arial"/>
          <w:sz w:val="22"/>
          <w:szCs w:val="22"/>
        </w:rPr>
        <w:t>,</w:t>
      </w:r>
      <w:r w:rsidRPr="00187E5E">
        <w:rPr>
          <w:rFonts w:cs="Arial"/>
          <w:sz w:val="22"/>
          <w:szCs w:val="22"/>
        </w:rPr>
        <w:t xml:space="preserve"> y </w:t>
      </w:r>
      <w:r w:rsidR="003F13DF">
        <w:rPr>
          <w:rFonts w:cs="Arial"/>
          <w:sz w:val="22"/>
          <w:szCs w:val="22"/>
        </w:rPr>
        <w:t>la Coordina</w:t>
      </w:r>
      <w:r>
        <w:rPr>
          <w:rFonts w:cs="Arial"/>
          <w:sz w:val="22"/>
          <w:szCs w:val="22"/>
        </w:rPr>
        <w:t xml:space="preserve">ción General de Salud </w:t>
      </w:r>
      <w:r w:rsidR="00BC4649">
        <w:rPr>
          <w:rFonts w:cs="Arial"/>
          <w:sz w:val="22"/>
          <w:szCs w:val="22"/>
        </w:rPr>
        <w:t>P</w:t>
      </w:r>
      <w:r w:rsidR="00BC4649" w:rsidRPr="00187E5E">
        <w:rPr>
          <w:rFonts w:cs="Arial"/>
          <w:sz w:val="22"/>
          <w:szCs w:val="22"/>
        </w:rPr>
        <w:t>ública</w:t>
      </w:r>
      <w:r w:rsidRPr="00187E5E">
        <w:rPr>
          <w:rFonts w:cs="Arial"/>
          <w:sz w:val="22"/>
          <w:szCs w:val="22"/>
        </w:rPr>
        <w:t xml:space="preserve">; que a su vez </w:t>
      </w:r>
      <w:r>
        <w:rPr>
          <w:rFonts w:cs="Arial"/>
          <w:sz w:val="22"/>
          <w:szCs w:val="22"/>
        </w:rPr>
        <w:t>dependen de la Dirección G</w:t>
      </w:r>
      <w:r w:rsidRPr="00187E5E">
        <w:rPr>
          <w:rFonts w:cs="Arial"/>
          <w:sz w:val="22"/>
          <w:szCs w:val="22"/>
        </w:rPr>
        <w:t xml:space="preserve">eneral del ISAPEG. </w:t>
      </w:r>
    </w:p>
    <w:p w14:paraId="752B7B65"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 xml:space="preserve">El Hospital General León tiene como finalidad la atención </w:t>
      </w:r>
      <w:r>
        <w:rPr>
          <w:rFonts w:cs="Arial"/>
          <w:sz w:val="22"/>
          <w:szCs w:val="22"/>
        </w:rPr>
        <w:t xml:space="preserve">médica </w:t>
      </w:r>
      <w:r w:rsidRPr="00187E5E">
        <w:rPr>
          <w:rFonts w:cs="Arial"/>
          <w:sz w:val="22"/>
          <w:szCs w:val="22"/>
        </w:rPr>
        <w:t>de usuarios que se internen para su diagnóstico, tratamiento o rehabilitación.</w:t>
      </w:r>
      <w:r>
        <w:rPr>
          <w:rFonts w:cs="Arial"/>
          <w:sz w:val="22"/>
          <w:szCs w:val="22"/>
        </w:rPr>
        <w:t xml:space="preserve"> </w:t>
      </w:r>
      <w:r w:rsidRPr="00187E5E">
        <w:rPr>
          <w:rFonts w:cs="Arial"/>
          <w:sz w:val="22"/>
          <w:szCs w:val="22"/>
        </w:rPr>
        <w:t xml:space="preserve">También trata pacientes ambulatorios y </w:t>
      </w:r>
      <w:r w:rsidR="00BC4649" w:rsidRPr="00187E5E">
        <w:rPr>
          <w:rFonts w:cs="Arial"/>
          <w:sz w:val="22"/>
          <w:szCs w:val="22"/>
        </w:rPr>
        <w:t>efectúa</w:t>
      </w:r>
      <w:r w:rsidRPr="00187E5E">
        <w:rPr>
          <w:rFonts w:cs="Arial"/>
          <w:sz w:val="22"/>
          <w:szCs w:val="22"/>
        </w:rPr>
        <w:t xml:space="preserve"> actividades de formación y desarrollo de personal para la salud y de investigación.</w:t>
      </w:r>
    </w:p>
    <w:p w14:paraId="2029C04A" w14:textId="77777777" w:rsidR="00187E5E" w:rsidRPr="00187E5E" w:rsidRDefault="00187E5E" w:rsidP="00B46D03">
      <w:pPr>
        <w:ind w:firstLine="289"/>
        <w:jc w:val="both"/>
        <w:rPr>
          <w:rFonts w:ascii="Arial" w:hAnsi="Arial" w:cs="Arial"/>
          <w:sz w:val="22"/>
          <w:szCs w:val="22"/>
        </w:rPr>
      </w:pPr>
    </w:p>
    <w:p w14:paraId="7CC28E40" w14:textId="77777777" w:rsidR="00187E5E" w:rsidRPr="00187E5E" w:rsidRDefault="00187E5E" w:rsidP="00B46D03">
      <w:pPr>
        <w:ind w:firstLine="284"/>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6°</w:t>
      </w:r>
      <w:r w:rsidRPr="00187E5E">
        <w:rPr>
          <w:rFonts w:ascii="Arial" w:hAnsi="Arial" w:cs="Arial"/>
          <w:b/>
          <w:sz w:val="22"/>
          <w:szCs w:val="22"/>
        </w:rPr>
        <w:t xml:space="preserve">.- </w:t>
      </w:r>
      <w:r w:rsidRPr="00187E5E">
        <w:rPr>
          <w:rFonts w:ascii="Arial" w:hAnsi="Arial" w:cs="Arial"/>
          <w:sz w:val="22"/>
          <w:szCs w:val="22"/>
        </w:rPr>
        <w:t>Para efectos de este Reglamento, serán aplicables las d</w:t>
      </w:r>
      <w:r w:rsidR="00EA5B13">
        <w:rPr>
          <w:rFonts w:ascii="Arial" w:hAnsi="Arial" w:cs="Arial"/>
          <w:sz w:val="22"/>
          <w:szCs w:val="22"/>
        </w:rPr>
        <w:t>efiniciones establecidas en la Ley General de S</w:t>
      </w:r>
      <w:r w:rsidRPr="00187E5E">
        <w:rPr>
          <w:rFonts w:ascii="Arial" w:hAnsi="Arial" w:cs="Arial"/>
          <w:sz w:val="22"/>
          <w:szCs w:val="22"/>
        </w:rPr>
        <w:t>alud, así como las siguientes:</w:t>
      </w:r>
    </w:p>
    <w:p w14:paraId="4ED8365E" w14:textId="77777777" w:rsidR="00187E5E" w:rsidRPr="00187E5E" w:rsidRDefault="00187E5E" w:rsidP="00B46D03">
      <w:pPr>
        <w:pStyle w:val="Texto0"/>
        <w:spacing w:after="0" w:line="240" w:lineRule="auto"/>
        <w:rPr>
          <w:rFonts w:cs="Arial"/>
          <w:sz w:val="22"/>
          <w:szCs w:val="22"/>
        </w:rPr>
      </w:pPr>
    </w:p>
    <w:p w14:paraId="57AA9D9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ATENCIÓN MÉDICA.- El conjunto de servicios que se proporcionan al usuario con el fin de proteger, promover y restaurar su salud, así como brindarle los cuidados paliativos al paciente en situación terminal;</w:t>
      </w:r>
    </w:p>
    <w:p w14:paraId="476BD9AF" w14:textId="77777777" w:rsidR="00187E5E" w:rsidRPr="00187E5E" w:rsidRDefault="00187E5E" w:rsidP="00B46D03">
      <w:pPr>
        <w:jc w:val="both"/>
        <w:rPr>
          <w:rFonts w:ascii="Arial" w:hAnsi="Arial" w:cs="Arial"/>
          <w:sz w:val="22"/>
          <w:szCs w:val="22"/>
        </w:rPr>
      </w:pPr>
    </w:p>
    <w:p w14:paraId="0F8ADAC8"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00930820">
        <w:rPr>
          <w:rFonts w:ascii="Arial" w:hAnsi="Arial" w:cs="Arial"/>
          <w:b/>
          <w:sz w:val="22"/>
          <w:szCs w:val="22"/>
        </w:rPr>
        <w:t>I</w:t>
      </w:r>
      <w:r w:rsidRPr="00187E5E">
        <w:rPr>
          <w:rFonts w:ascii="Arial" w:hAnsi="Arial" w:cs="Arial"/>
          <w:b/>
          <w:sz w:val="22"/>
          <w:szCs w:val="22"/>
        </w:rPr>
        <w:t>.-</w:t>
      </w:r>
      <w:r w:rsidRPr="00187E5E">
        <w:rPr>
          <w:rFonts w:ascii="Arial" w:hAnsi="Arial" w:cs="Arial"/>
          <w:sz w:val="22"/>
          <w:szCs w:val="22"/>
        </w:rPr>
        <w:t xml:space="preserve"> PACIENTE AMBULATORIO.- Todo aquel usuario de servicios de atención médica que no necesite hospitalización;</w:t>
      </w:r>
    </w:p>
    <w:p w14:paraId="5CF7D3B7" w14:textId="77777777" w:rsidR="00187E5E" w:rsidRPr="00187E5E" w:rsidRDefault="00187E5E" w:rsidP="00B46D03">
      <w:pPr>
        <w:ind w:firstLine="289"/>
        <w:jc w:val="both"/>
        <w:rPr>
          <w:rFonts w:ascii="Arial" w:hAnsi="Arial" w:cs="Arial"/>
          <w:sz w:val="22"/>
          <w:szCs w:val="22"/>
        </w:rPr>
      </w:pPr>
    </w:p>
    <w:p w14:paraId="2A820200" w14:textId="77777777" w:rsidR="00187E5E" w:rsidRPr="00187E5E" w:rsidRDefault="00930820" w:rsidP="00B46D03">
      <w:pPr>
        <w:ind w:firstLine="289"/>
        <w:jc w:val="both"/>
        <w:rPr>
          <w:rFonts w:ascii="Arial" w:hAnsi="Arial" w:cs="Arial"/>
          <w:sz w:val="22"/>
          <w:szCs w:val="22"/>
        </w:rPr>
      </w:pPr>
      <w:r>
        <w:rPr>
          <w:rFonts w:ascii="Arial" w:hAnsi="Arial" w:cs="Arial"/>
          <w:b/>
          <w:sz w:val="22"/>
          <w:szCs w:val="22"/>
        </w:rPr>
        <w:t>III</w:t>
      </w:r>
      <w:r w:rsidR="00187E5E" w:rsidRPr="00187E5E">
        <w:rPr>
          <w:rFonts w:ascii="Arial" w:hAnsi="Arial" w:cs="Arial"/>
          <w:b/>
          <w:sz w:val="22"/>
          <w:szCs w:val="22"/>
        </w:rPr>
        <w:t>.-</w:t>
      </w:r>
      <w:r w:rsidR="00187E5E" w:rsidRPr="00187E5E">
        <w:rPr>
          <w:rFonts w:ascii="Arial" w:hAnsi="Arial" w:cs="Arial"/>
          <w:sz w:val="22"/>
          <w:szCs w:val="22"/>
        </w:rPr>
        <w:t xml:space="preserve"> SERVICIO DE ATENCIÓN MÉDICA.- El conjunto de recursos que intervienen sistemáticamente para la prevención, curación y cuidados paliativos de las enfermedades que afectan a los usuarios, así como de la rehabilitación de los mismos, y</w:t>
      </w:r>
    </w:p>
    <w:p w14:paraId="589390C4" w14:textId="77777777" w:rsidR="00187E5E" w:rsidRPr="00187E5E" w:rsidRDefault="00187E5E" w:rsidP="00B46D03">
      <w:pPr>
        <w:ind w:firstLine="289"/>
        <w:jc w:val="both"/>
        <w:rPr>
          <w:rFonts w:ascii="Arial" w:hAnsi="Arial" w:cs="Arial"/>
          <w:sz w:val="22"/>
          <w:szCs w:val="22"/>
        </w:rPr>
      </w:pPr>
    </w:p>
    <w:p w14:paraId="30259615" w14:textId="77777777" w:rsidR="00187E5E" w:rsidRPr="00187E5E" w:rsidRDefault="00930820" w:rsidP="00B46D03">
      <w:pPr>
        <w:ind w:firstLine="289"/>
        <w:jc w:val="both"/>
        <w:rPr>
          <w:rFonts w:ascii="Arial" w:hAnsi="Arial" w:cs="Arial"/>
          <w:sz w:val="22"/>
          <w:szCs w:val="22"/>
        </w:rPr>
      </w:pPr>
      <w:r>
        <w:rPr>
          <w:rFonts w:ascii="Arial" w:hAnsi="Arial" w:cs="Arial"/>
          <w:b/>
          <w:sz w:val="22"/>
          <w:szCs w:val="22"/>
        </w:rPr>
        <w:t>I</w:t>
      </w:r>
      <w:r w:rsidR="00187E5E" w:rsidRPr="00187E5E">
        <w:rPr>
          <w:rFonts w:ascii="Arial" w:hAnsi="Arial" w:cs="Arial"/>
          <w:b/>
          <w:sz w:val="22"/>
          <w:szCs w:val="22"/>
        </w:rPr>
        <w:t>V.-</w:t>
      </w:r>
      <w:r w:rsidR="00187E5E" w:rsidRPr="00187E5E">
        <w:rPr>
          <w:rFonts w:ascii="Arial" w:hAnsi="Arial" w:cs="Arial"/>
          <w:sz w:val="22"/>
          <w:szCs w:val="22"/>
        </w:rPr>
        <w:t xml:space="preserve"> USUARIO.- Toda aquella persona que requiera y obtenga la prestación de servicios de atención médica.</w:t>
      </w:r>
    </w:p>
    <w:p w14:paraId="2CFB662B" w14:textId="77777777" w:rsidR="00187E5E" w:rsidRPr="00187E5E" w:rsidRDefault="00187E5E" w:rsidP="00B46D03">
      <w:pPr>
        <w:jc w:val="both"/>
        <w:rPr>
          <w:rFonts w:ascii="Arial" w:hAnsi="Arial" w:cs="Arial"/>
          <w:sz w:val="22"/>
          <w:szCs w:val="22"/>
        </w:rPr>
      </w:pPr>
    </w:p>
    <w:p w14:paraId="438B3E7C" w14:textId="77777777" w:rsidR="00187E5E" w:rsidRDefault="00EA5B13" w:rsidP="00B46D03">
      <w:pPr>
        <w:ind w:firstLine="284"/>
        <w:jc w:val="both"/>
        <w:rPr>
          <w:rFonts w:ascii="Arial" w:hAnsi="Arial" w:cs="Arial"/>
          <w:sz w:val="22"/>
          <w:szCs w:val="22"/>
        </w:rPr>
      </w:pPr>
      <w:r w:rsidRPr="00930820">
        <w:rPr>
          <w:rFonts w:ascii="Arial" w:hAnsi="Arial" w:cs="Arial"/>
          <w:b/>
          <w:sz w:val="22"/>
          <w:szCs w:val="22"/>
        </w:rPr>
        <w:t>V</w:t>
      </w:r>
      <w:r>
        <w:rPr>
          <w:rFonts w:ascii="Arial" w:hAnsi="Arial" w:cs="Arial"/>
          <w:sz w:val="22"/>
          <w:szCs w:val="22"/>
        </w:rPr>
        <w:t xml:space="preserve">.- </w:t>
      </w:r>
      <w:r w:rsidR="00187E5E" w:rsidRPr="00187E5E">
        <w:rPr>
          <w:rFonts w:ascii="Arial" w:hAnsi="Arial" w:cs="Arial"/>
          <w:sz w:val="22"/>
          <w:szCs w:val="22"/>
        </w:rPr>
        <w:t>ATENCIÓN HOSPITALARIA: el conjunto de accione</w:t>
      </w:r>
      <w:r>
        <w:rPr>
          <w:rFonts w:ascii="Arial" w:hAnsi="Arial" w:cs="Arial"/>
          <w:sz w:val="22"/>
          <w:szCs w:val="22"/>
        </w:rPr>
        <w:t xml:space="preserve">s que se realizan cuando por la </w:t>
      </w:r>
      <w:r w:rsidR="00187E5E" w:rsidRPr="00187E5E">
        <w:rPr>
          <w:rFonts w:ascii="Arial" w:hAnsi="Arial" w:cs="Arial"/>
          <w:sz w:val="22"/>
          <w:szCs w:val="22"/>
        </w:rPr>
        <w:t>naturaleza del padecimiento y a juicio médico, se hace necesario el internamiento del paciente en unidades hospitalarias;</w:t>
      </w:r>
    </w:p>
    <w:p w14:paraId="4FE90418" w14:textId="77777777" w:rsidR="00EA5B13" w:rsidRPr="00187E5E" w:rsidRDefault="00EA5B13" w:rsidP="00B46D03">
      <w:pPr>
        <w:ind w:firstLine="284"/>
        <w:jc w:val="both"/>
        <w:rPr>
          <w:rFonts w:ascii="Arial" w:hAnsi="Arial" w:cs="Arial"/>
          <w:sz w:val="22"/>
          <w:szCs w:val="22"/>
        </w:rPr>
      </w:pPr>
    </w:p>
    <w:p w14:paraId="394EFFE2" w14:textId="77777777" w:rsidR="00187E5E" w:rsidRDefault="00EA5B13" w:rsidP="00B46D03">
      <w:pPr>
        <w:ind w:firstLine="284"/>
        <w:jc w:val="both"/>
        <w:rPr>
          <w:rFonts w:ascii="Arial" w:hAnsi="Arial" w:cs="Arial"/>
          <w:sz w:val="22"/>
          <w:szCs w:val="22"/>
        </w:rPr>
      </w:pPr>
      <w:r w:rsidRPr="00930820">
        <w:rPr>
          <w:rFonts w:ascii="Arial" w:hAnsi="Arial" w:cs="Arial"/>
          <w:b/>
          <w:sz w:val="22"/>
          <w:szCs w:val="22"/>
        </w:rPr>
        <w:t>VI</w:t>
      </w:r>
      <w:r>
        <w:rPr>
          <w:rFonts w:ascii="Arial" w:hAnsi="Arial" w:cs="Arial"/>
          <w:sz w:val="22"/>
          <w:szCs w:val="22"/>
        </w:rPr>
        <w:t xml:space="preserve">.- </w:t>
      </w:r>
      <w:r w:rsidR="00187E5E" w:rsidRPr="00187E5E">
        <w:rPr>
          <w:rFonts w:ascii="Arial" w:hAnsi="Arial" w:cs="Arial"/>
          <w:sz w:val="22"/>
          <w:szCs w:val="22"/>
        </w:rPr>
        <w:t>ATENCIÓN MEDICO QUIRURGICA: el conjunto de acciones tendentes a prevenir, curar o limitar el daño en la salud de un paciente, mediante la aplicación de los conocimientos médicos y de las técnicas quirúrgicas aceptadas por la medicina;</w:t>
      </w:r>
    </w:p>
    <w:p w14:paraId="26BB61E9" w14:textId="77777777" w:rsidR="00EA5B13" w:rsidRPr="00187E5E" w:rsidRDefault="00EA5B13" w:rsidP="00B46D03">
      <w:pPr>
        <w:ind w:firstLine="284"/>
        <w:jc w:val="both"/>
        <w:rPr>
          <w:rFonts w:ascii="Arial" w:hAnsi="Arial" w:cs="Arial"/>
          <w:sz w:val="22"/>
          <w:szCs w:val="22"/>
        </w:rPr>
      </w:pPr>
    </w:p>
    <w:p w14:paraId="7DA7F531" w14:textId="77777777" w:rsidR="00187E5E" w:rsidRDefault="00EA5B13" w:rsidP="00B46D03">
      <w:pPr>
        <w:ind w:firstLine="284"/>
        <w:jc w:val="both"/>
        <w:rPr>
          <w:rFonts w:ascii="Arial" w:hAnsi="Arial" w:cs="Arial"/>
          <w:sz w:val="22"/>
          <w:szCs w:val="22"/>
        </w:rPr>
      </w:pPr>
      <w:r w:rsidRPr="00930820">
        <w:rPr>
          <w:rFonts w:ascii="Arial" w:hAnsi="Arial" w:cs="Arial"/>
          <w:b/>
          <w:sz w:val="22"/>
          <w:szCs w:val="22"/>
        </w:rPr>
        <w:t>VII.-</w:t>
      </w:r>
      <w:r>
        <w:rPr>
          <w:rFonts w:ascii="Arial" w:hAnsi="Arial" w:cs="Arial"/>
          <w:sz w:val="22"/>
          <w:szCs w:val="22"/>
        </w:rPr>
        <w:t xml:space="preserve"> </w:t>
      </w:r>
      <w:r w:rsidR="00187E5E" w:rsidRPr="00187E5E">
        <w:rPr>
          <w:rFonts w:ascii="Arial" w:hAnsi="Arial" w:cs="Arial"/>
          <w:sz w:val="22"/>
          <w:szCs w:val="22"/>
        </w:rPr>
        <w:t>ATENCIÓN OBSTETRICA: son las acciones médicas o quirúrgicas que se proporcionan a las mujeres desde el momento en que la Secretaria certifica su estado de embarazo, así como durante su evolución, el parto y el puerperio;</w:t>
      </w:r>
    </w:p>
    <w:p w14:paraId="2F7658EE" w14:textId="77777777" w:rsidR="00C112AE" w:rsidRPr="00187E5E" w:rsidRDefault="00C112AE" w:rsidP="00B46D03">
      <w:pPr>
        <w:ind w:firstLine="284"/>
        <w:jc w:val="both"/>
        <w:rPr>
          <w:rFonts w:ascii="Arial" w:hAnsi="Arial" w:cs="Arial"/>
          <w:sz w:val="22"/>
          <w:szCs w:val="22"/>
        </w:rPr>
      </w:pPr>
    </w:p>
    <w:p w14:paraId="6A3E6D50" w14:textId="77777777" w:rsidR="00187E5E" w:rsidRDefault="00EA5B13" w:rsidP="00B46D03">
      <w:pPr>
        <w:ind w:firstLine="284"/>
        <w:jc w:val="both"/>
        <w:rPr>
          <w:rFonts w:ascii="Arial" w:hAnsi="Arial" w:cs="Arial"/>
          <w:sz w:val="22"/>
          <w:szCs w:val="22"/>
        </w:rPr>
      </w:pPr>
      <w:r w:rsidRPr="00930820">
        <w:rPr>
          <w:rFonts w:ascii="Arial" w:hAnsi="Arial" w:cs="Arial"/>
          <w:b/>
          <w:sz w:val="22"/>
          <w:szCs w:val="22"/>
        </w:rPr>
        <w:t>VII</w:t>
      </w:r>
      <w:r>
        <w:rPr>
          <w:rFonts w:ascii="Arial" w:hAnsi="Arial" w:cs="Arial"/>
          <w:sz w:val="22"/>
          <w:szCs w:val="22"/>
        </w:rPr>
        <w:t xml:space="preserve">.- </w:t>
      </w:r>
      <w:r w:rsidR="00187E5E" w:rsidRPr="00187E5E">
        <w:rPr>
          <w:rFonts w:ascii="Arial" w:hAnsi="Arial" w:cs="Arial"/>
          <w:sz w:val="22"/>
          <w:szCs w:val="22"/>
        </w:rPr>
        <w:t>ENFERMEDAD: toda alteración física o mental en el individuo, provocada por una lesión orgánica o funcional, permanente o transitoria, causada por trastornos metabólicos, agentes físicos, químicos, biológicos o psicosociales, que puede o no imposibilitarle para el desempeño del trabajo o actividades de la vida diaria y requiere de la atención médica para su prevención, curación, control o rehabilitación;</w:t>
      </w:r>
    </w:p>
    <w:p w14:paraId="77F48182" w14:textId="77777777" w:rsidR="00EA5B13" w:rsidRPr="00187E5E" w:rsidRDefault="00EA5B13" w:rsidP="00B46D03">
      <w:pPr>
        <w:ind w:firstLine="284"/>
        <w:jc w:val="both"/>
        <w:rPr>
          <w:rFonts w:ascii="Arial" w:hAnsi="Arial" w:cs="Arial"/>
          <w:sz w:val="22"/>
          <w:szCs w:val="22"/>
        </w:rPr>
      </w:pPr>
    </w:p>
    <w:p w14:paraId="7A194432" w14:textId="77777777" w:rsidR="00187E5E" w:rsidRDefault="00930820" w:rsidP="00B46D03">
      <w:pPr>
        <w:ind w:firstLine="284"/>
        <w:jc w:val="both"/>
        <w:rPr>
          <w:rFonts w:ascii="Arial" w:hAnsi="Arial" w:cs="Arial"/>
          <w:sz w:val="22"/>
          <w:szCs w:val="22"/>
        </w:rPr>
      </w:pPr>
      <w:r w:rsidRPr="00930820">
        <w:rPr>
          <w:rFonts w:ascii="Arial" w:hAnsi="Arial" w:cs="Arial"/>
          <w:b/>
          <w:sz w:val="22"/>
          <w:szCs w:val="22"/>
        </w:rPr>
        <w:t>VIII</w:t>
      </w:r>
      <w:r w:rsidR="00EA5B13">
        <w:rPr>
          <w:rFonts w:ascii="Arial" w:hAnsi="Arial" w:cs="Arial"/>
          <w:sz w:val="22"/>
          <w:szCs w:val="22"/>
        </w:rPr>
        <w:t xml:space="preserve">.- </w:t>
      </w:r>
      <w:r w:rsidR="00187E5E" w:rsidRPr="00187E5E">
        <w:rPr>
          <w:rFonts w:ascii="Arial" w:hAnsi="Arial" w:cs="Arial"/>
          <w:sz w:val="22"/>
          <w:szCs w:val="22"/>
        </w:rPr>
        <w:t>EXPEDIENTE CLÍNICO: conjunto de documentos escritos, gráficos, imagenológicos, electrónicos, magnéticos, ópticos o magneto ópticos, en los cuales el personal de salud deberá hacer los registros, anotaciones y certificaciones correspondientes a su intervención, con arreglo a las disposiciones sanitarias aplicables;</w:t>
      </w:r>
    </w:p>
    <w:p w14:paraId="365A28A0" w14:textId="77777777" w:rsidR="00EA5B13" w:rsidRPr="00187E5E" w:rsidRDefault="00EA5B13" w:rsidP="00B46D03">
      <w:pPr>
        <w:ind w:firstLine="284"/>
        <w:jc w:val="both"/>
        <w:rPr>
          <w:rFonts w:ascii="Arial" w:hAnsi="Arial" w:cs="Arial"/>
          <w:sz w:val="22"/>
          <w:szCs w:val="22"/>
        </w:rPr>
      </w:pPr>
    </w:p>
    <w:p w14:paraId="3BD562B5" w14:textId="77777777" w:rsidR="00187E5E" w:rsidRDefault="00930820" w:rsidP="00B46D03">
      <w:pPr>
        <w:ind w:firstLine="284"/>
        <w:jc w:val="both"/>
        <w:rPr>
          <w:rFonts w:ascii="Arial" w:hAnsi="Arial" w:cs="Arial"/>
          <w:sz w:val="22"/>
          <w:szCs w:val="22"/>
        </w:rPr>
      </w:pPr>
      <w:r w:rsidRPr="00930820">
        <w:rPr>
          <w:rFonts w:ascii="Arial" w:hAnsi="Arial" w:cs="Arial"/>
          <w:b/>
          <w:sz w:val="22"/>
          <w:szCs w:val="22"/>
        </w:rPr>
        <w:lastRenderedPageBreak/>
        <w:t>I</w:t>
      </w:r>
      <w:r w:rsidR="00EA5B13" w:rsidRPr="00930820">
        <w:rPr>
          <w:rFonts w:ascii="Arial" w:hAnsi="Arial" w:cs="Arial"/>
          <w:b/>
          <w:sz w:val="22"/>
          <w:szCs w:val="22"/>
        </w:rPr>
        <w:t>X.-</w:t>
      </w:r>
      <w:r w:rsidR="00EA5B13">
        <w:rPr>
          <w:rFonts w:ascii="Arial" w:hAnsi="Arial" w:cs="Arial"/>
          <w:sz w:val="22"/>
          <w:szCs w:val="22"/>
        </w:rPr>
        <w:t xml:space="preserve"> </w:t>
      </w:r>
      <w:r w:rsidR="00187E5E" w:rsidRPr="00187E5E">
        <w:rPr>
          <w:rFonts w:ascii="Arial" w:hAnsi="Arial" w:cs="Arial"/>
          <w:sz w:val="22"/>
          <w:szCs w:val="22"/>
        </w:rPr>
        <w:t>MATERNIDAD: el estado fisiológico de la mujer originado por el proceso de la reproducción humana, en relación con el embarazo, el parto, el puerperio y la lactancia;</w:t>
      </w:r>
    </w:p>
    <w:p w14:paraId="043898C4" w14:textId="77777777" w:rsidR="00EA5B13" w:rsidRDefault="00EA5B13" w:rsidP="00B46D03">
      <w:pPr>
        <w:jc w:val="both"/>
        <w:rPr>
          <w:rFonts w:ascii="Arial" w:hAnsi="Arial" w:cs="Arial"/>
          <w:sz w:val="22"/>
          <w:szCs w:val="22"/>
        </w:rPr>
      </w:pPr>
    </w:p>
    <w:p w14:paraId="0A4956F9" w14:textId="77777777" w:rsidR="00187E5E" w:rsidRDefault="00EA5B13" w:rsidP="00B46D03">
      <w:pPr>
        <w:jc w:val="both"/>
        <w:rPr>
          <w:rFonts w:ascii="Arial" w:hAnsi="Arial" w:cs="Arial"/>
          <w:sz w:val="22"/>
          <w:szCs w:val="22"/>
        </w:rPr>
      </w:pPr>
      <w:r w:rsidRPr="00930820">
        <w:rPr>
          <w:rFonts w:ascii="Arial" w:hAnsi="Arial" w:cs="Arial"/>
          <w:b/>
          <w:sz w:val="22"/>
          <w:szCs w:val="22"/>
        </w:rPr>
        <w:t xml:space="preserve">     </w:t>
      </w:r>
      <w:r w:rsidR="00187E5E" w:rsidRPr="00930820">
        <w:rPr>
          <w:rFonts w:ascii="Arial" w:hAnsi="Arial" w:cs="Arial"/>
          <w:b/>
          <w:sz w:val="22"/>
          <w:szCs w:val="22"/>
        </w:rPr>
        <w:t>X.</w:t>
      </w:r>
      <w:r w:rsidR="00187E5E" w:rsidRPr="00187E5E">
        <w:rPr>
          <w:rFonts w:ascii="Arial" w:hAnsi="Arial" w:cs="Arial"/>
          <w:sz w:val="22"/>
          <w:szCs w:val="22"/>
        </w:rPr>
        <w:t xml:space="preserve"> MEDICO TRATANTE: el médico que durante su jornada de labores proporciona directamente la atención médico quirúrgica al paciente;</w:t>
      </w:r>
    </w:p>
    <w:p w14:paraId="3A9A31AD" w14:textId="77777777" w:rsidR="00EA5B13" w:rsidRPr="00187E5E" w:rsidRDefault="00EA5B13" w:rsidP="00B46D03">
      <w:pPr>
        <w:jc w:val="both"/>
        <w:rPr>
          <w:rFonts w:ascii="Arial" w:hAnsi="Arial" w:cs="Arial"/>
          <w:sz w:val="22"/>
          <w:szCs w:val="22"/>
        </w:rPr>
      </w:pPr>
    </w:p>
    <w:p w14:paraId="48707B8F" w14:textId="77777777" w:rsidR="00187E5E" w:rsidRDefault="00187E5E" w:rsidP="00B46D03">
      <w:pPr>
        <w:ind w:firstLine="284"/>
        <w:jc w:val="both"/>
        <w:rPr>
          <w:rFonts w:ascii="Arial" w:hAnsi="Arial" w:cs="Arial"/>
          <w:sz w:val="22"/>
          <w:szCs w:val="22"/>
        </w:rPr>
      </w:pPr>
      <w:r w:rsidRPr="00930820">
        <w:rPr>
          <w:rFonts w:ascii="Arial" w:hAnsi="Arial" w:cs="Arial"/>
          <w:b/>
          <w:sz w:val="22"/>
          <w:szCs w:val="22"/>
        </w:rPr>
        <w:t>X</w:t>
      </w:r>
      <w:r w:rsidR="00EA5B13" w:rsidRPr="00930820">
        <w:rPr>
          <w:rFonts w:ascii="Arial" w:hAnsi="Arial" w:cs="Arial"/>
          <w:b/>
          <w:sz w:val="22"/>
          <w:szCs w:val="22"/>
        </w:rPr>
        <w:t>I</w:t>
      </w:r>
      <w:r w:rsidRPr="00187E5E">
        <w:rPr>
          <w:rFonts w:ascii="Arial" w:hAnsi="Arial" w:cs="Arial"/>
          <w:sz w:val="22"/>
          <w:szCs w:val="22"/>
        </w:rPr>
        <w:t>. PACIENTE: individuo que interactúa con el personal de salud en los procesos de la atención médica;</w:t>
      </w:r>
    </w:p>
    <w:p w14:paraId="1E410241" w14:textId="77777777" w:rsidR="00EA5B13" w:rsidRPr="00187E5E" w:rsidRDefault="00EA5B13" w:rsidP="00B46D03">
      <w:pPr>
        <w:ind w:firstLine="284"/>
        <w:jc w:val="both"/>
        <w:rPr>
          <w:rFonts w:ascii="Arial" w:hAnsi="Arial" w:cs="Arial"/>
          <w:sz w:val="22"/>
          <w:szCs w:val="22"/>
        </w:rPr>
      </w:pPr>
    </w:p>
    <w:p w14:paraId="3F004145" w14:textId="77777777" w:rsidR="00187E5E" w:rsidRDefault="00930820" w:rsidP="00B46D03">
      <w:pPr>
        <w:ind w:firstLine="284"/>
        <w:jc w:val="both"/>
        <w:rPr>
          <w:rFonts w:ascii="Arial" w:hAnsi="Arial" w:cs="Arial"/>
          <w:sz w:val="22"/>
          <w:szCs w:val="22"/>
        </w:rPr>
      </w:pPr>
      <w:r w:rsidRPr="00930820">
        <w:rPr>
          <w:rFonts w:ascii="Arial" w:hAnsi="Arial" w:cs="Arial"/>
          <w:b/>
          <w:sz w:val="22"/>
          <w:szCs w:val="22"/>
        </w:rPr>
        <w:t>XII</w:t>
      </w:r>
      <w:r w:rsidR="00187E5E" w:rsidRPr="00930820">
        <w:rPr>
          <w:rFonts w:ascii="Arial" w:hAnsi="Arial" w:cs="Arial"/>
          <w:b/>
          <w:sz w:val="22"/>
          <w:szCs w:val="22"/>
        </w:rPr>
        <w:t>.</w:t>
      </w:r>
      <w:r w:rsidR="00187E5E" w:rsidRPr="00187E5E">
        <w:rPr>
          <w:rFonts w:ascii="Arial" w:hAnsi="Arial" w:cs="Arial"/>
          <w:sz w:val="22"/>
          <w:szCs w:val="22"/>
        </w:rPr>
        <w:t xml:space="preserve"> PRESTACIONES </w:t>
      </w:r>
      <w:r w:rsidRPr="00187E5E">
        <w:rPr>
          <w:rFonts w:ascii="Arial" w:hAnsi="Arial" w:cs="Arial"/>
          <w:sz w:val="22"/>
          <w:szCs w:val="22"/>
        </w:rPr>
        <w:t>MÉDICAS</w:t>
      </w:r>
      <w:r w:rsidR="00187E5E" w:rsidRPr="00187E5E">
        <w:rPr>
          <w:rFonts w:ascii="Arial" w:hAnsi="Arial" w:cs="Arial"/>
          <w:sz w:val="22"/>
          <w:szCs w:val="22"/>
        </w:rPr>
        <w:t>: todas aquellas acciones necesarias para la atención del daño a la salud;</w:t>
      </w:r>
    </w:p>
    <w:p w14:paraId="07D4BCC0" w14:textId="77777777" w:rsidR="00EA5B13" w:rsidRPr="00187E5E" w:rsidRDefault="00EA5B13" w:rsidP="00B46D03">
      <w:pPr>
        <w:ind w:firstLine="284"/>
        <w:jc w:val="both"/>
        <w:rPr>
          <w:rFonts w:ascii="Arial" w:hAnsi="Arial" w:cs="Arial"/>
          <w:sz w:val="22"/>
          <w:szCs w:val="22"/>
        </w:rPr>
      </w:pPr>
    </w:p>
    <w:p w14:paraId="0759CC93" w14:textId="77777777" w:rsidR="00187E5E" w:rsidRPr="00187E5E" w:rsidRDefault="00EA5B13" w:rsidP="00B46D03">
      <w:pPr>
        <w:ind w:firstLine="284"/>
        <w:jc w:val="both"/>
        <w:rPr>
          <w:rFonts w:ascii="Arial" w:hAnsi="Arial" w:cs="Arial"/>
          <w:sz w:val="22"/>
          <w:szCs w:val="22"/>
        </w:rPr>
      </w:pPr>
      <w:r w:rsidRPr="00930820">
        <w:rPr>
          <w:rFonts w:ascii="Arial" w:hAnsi="Arial" w:cs="Arial"/>
          <w:b/>
          <w:sz w:val="22"/>
          <w:szCs w:val="22"/>
        </w:rPr>
        <w:t>X</w:t>
      </w:r>
      <w:r w:rsidR="00930820" w:rsidRPr="00930820">
        <w:rPr>
          <w:rFonts w:ascii="Arial" w:hAnsi="Arial" w:cs="Arial"/>
          <w:b/>
          <w:sz w:val="22"/>
          <w:szCs w:val="22"/>
        </w:rPr>
        <w:t>II</w:t>
      </w:r>
      <w:r w:rsidR="00187E5E" w:rsidRPr="00930820">
        <w:rPr>
          <w:rFonts w:ascii="Arial" w:hAnsi="Arial" w:cs="Arial"/>
          <w:b/>
          <w:sz w:val="22"/>
          <w:szCs w:val="22"/>
        </w:rPr>
        <w:t>I</w:t>
      </w:r>
      <w:r w:rsidR="00187E5E" w:rsidRPr="00187E5E">
        <w:rPr>
          <w:rFonts w:ascii="Arial" w:hAnsi="Arial" w:cs="Arial"/>
          <w:sz w:val="22"/>
          <w:szCs w:val="22"/>
        </w:rPr>
        <w:t xml:space="preserve">. SALUD </w:t>
      </w:r>
      <w:r w:rsidR="00930820" w:rsidRPr="00187E5E">
        <w:rPr>
          <w:rFonts w:ascii="Arial" w:hAnsi="Arial" w:cs="Arial"/>
          <w:sz w:val="22"/>
          <w:szCs w:val="22"/>
        </w:rPr>
        <w:t>REPRODUCTIVA:</w:t>
      </w:r>
      <w:r w:rsidR="00187E5E" w:rsidRPr="00187E5E">
        <w:rPr>
          <w:rFonts w:ascii="Arial" w:hAnsi="Arial" w:cs="Arial"/>
          <w:sz w:val="22"/>
          <w:szCs w:val="22"/>
        </w:rPr>
        <w:t xml:space="preserve"> estado general de bienestar físico, mental y social, de los individuos y de las parejas para disfrutar de una vida sexual y reproductiva satisfactoria, saludable y sin riesgos, con la absoluta libertad para decidir de manera responsable y bien informada sobre el número y espaciamiento de sus hijos;</w:t>
      </w:r>
    </w:p>
    <w:p w14:paraId="1B09C712" w14:textId="77777777" w:rsidR="00187E5E" w:rsidRPr="00187E5E" w:rsidRDefault="00187E5E" w:rsidP="00B46D03">
      <w:pPr>
        <w:ind w:firstLine="284"/>
        <w:jc w:val="both"/>
        <w:rPr>
          <w:rFonts w:ascii="Arial" w:hAnsi="Arial" w:cs="Arial"/>
          <w:sz w:val="22"/>
          <w:szCs w:val="22"/>
        </w:rPr>
      </w:pPr>
    </w:p>
    <w:p w14:paraId="6126C2B2" w14:textId="77777777" w:rsidR="00187E5E" w:rsidRPr="00187E5E" w:rsidRDefault="00187E5E" w:rsidP="00B46D03">
      <w:pPr>
        <w:ind w:firstLine="284"/>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7°</w:t>
      </w:r>
      <w:r w:rsidRPr="00187E5E">
        <w:rPr>
          <w:rFonts w:ascii="Arial" w:hAnsi="Arial" w:cs="Arial"/>
          <w:sz w:val="22"/>
          <w:szCs w:val="22"/>
        </w:rPr>
        <w:t>. Para otorgar las prestaciones médicas a la población el Hospital General León dispondrá de un sistema de servicios médicos organizados en:</w:t>
      </w:r>
    </w:p>
    <w:p w14:paraId="2708199B" w14:textId="77777777" w:rsidR="00187E5E" w:rsidRPr="00187E5E" w:rsidRDefault="00187E5E" w:rsidP="00B46D03">
      <w:pPr>
        <w:ind w:firstLine="284"/>
        <w:jc w:val="both"/>
        <w:rPr>
          <w:rFonts w:ascii="Arial" w:hAnsi="Arial" w:cs="Arial"/>
          <w:sz w:val="22"/>
          <w:szCs w:val="22"/>
        </w:rPr>
      </w:pPr>
    </w:p>
    <w:p w14:paraId="7CCB1B35" w14:textId="77777777" w:rsidR="00187E5E" w:rsidRPr="00187E5E" w:rsidRDefault="00187E5E" w:rsidP="00B46D03">
      <w:pPr>
        <w:numPr>
          <w:ilvl w:val="0"/>
          <w:numId w:val="23"/>
        </w:numPr>
        <w:ind w:left="0" w:firstLine="284"/>
        <w:jc w:val="both"/>
        <w:rPr>
          <w:rFonts w:ascii="Arial" w:hAnsi="Arial" w:cs="Arial"/>
          <w:sz w:val="22"/>
          <w:szCs w:val="22"/>
        </w:rPr>
      </w:pPr>
      <w:r w:rsidRPr="00187E5E">
        <w:rPr>
          <w:rFonts w:ascii="Arial" w:hAnsi="Arial" w:cs="Arial"/>
          <w:sz w:val="22"/>
          <w:szCs w:val="22"/>
        </w:rPr>
        <w:t>Servicios médicos de atención continua;</w:t>
      </w:r>
    </w:p>
    <w:p w14:paraId="16DFC089" w14:textId="77777777" w:rsidR="00187E5E" w:rsidRPr="00187E5E" w:rsidRDefault="00187E5E" w:rsidP="00B46D03">
      <w:pPr>
        <w:numPr>
          <w:ilvl w:val="0"/>
          <w:numId w:val="23"/>
        </w:numPr>
        <w:ind w:left="0" w:firstLine="284"/>
        <w:jc w:val="both"/>
        <w:rPr>
          <w:rFonts w:ascii="Arial" w:hAnsi="Arial" w:cs="Arial"/>
          <w:sz w:val="22"/>
          <w:szCs w:val="22"/>
        </w:rPr>
      </w:pPr>
      <w:r w:rsidRPr="00187E5E">
        <w:rPr>
          <w:rFonts w:ascii="Arial" w:hAnsi="Arial" w:cs="Arial"/>
          <w:sz w:val="22"/>
          <w:szCs w:val="22"/>
        </w:rPr>
        <w:t>Servicios médicos de atención hospitalaria;</w:t>
      </w:r>
    </w:p>
    <w:p w14:paraId="20E9FA0C" w14:textId="77777777" w:rsidR="00187E5E" w:rsidRPr="00187E5E" w:rsidRDefault="00187E5E" w:rsidP="00B46D03">
      <w:pPr>
        <w:numPr>
          <w:ilvl w:val="0"/>
          <w:numId w:val="23"/>
        </w:numPr>
        <w:ind w:left="0" w:firstLine="284"/>
        <w:jc w:val="both"/>
        <w:rPr>
          <w:rFonts w:ascii="Arial" w:hAnsi="Arial" w:cs="Arial"/>
          <w:sz w:val="22"/>
          <w:szCs w:val="22"/>
        </w:rPr>
      </w:pPr>
      <w:r w:rsidRPr="00187E5E">
        <w:rPr>
          <w:rFonts w:ascii="Arial" w:hAnsi="Arial" w:cs="Arial"/>
          <w:sz w:val="22"/>
          <w:szCs w:val="22"/>
        </w:rPr>
        <w:t>Servicios médicos de consulta externa;</w:t>
      </w:r>
    </w:p>
    <w:p w14:paraId="4B2A73A1" w14:textId="77777777" w:rsidR="00187E5E" w:rsidRPr="00187E5E" w:rsidRDefault="00187E5E" w:rsidP="00B46D03">
      <w:pPr>
        <w:numPr>
          <w:ilvl w:val="0"/>
          <w:numId w:val="23"/>
        </w:numPr>
        <w:ind w:left="0" w:firstLine="284"/>
        <w:jc w:val="both"/>
        <w:rPr>
          <w:rFonts w:ascii="Arial" w:hAnsi="Arial" w:cs="Arial"/>
          <w:sz w:val="22"/>
          <w:szCs w:val="22"/>
        </w:rPr>
      </w:pPr>
      <w:r w:rsidRPr="00187E5E">
        <w:rPr>
          <w:rFonts w:ascii="Arial" w:hAnsi="Arial" w:cs="Arial"/>
          <w:sz w:val="22"/>
          <w:szCs w:val="22"/>
        </w:rPr>
        <w:t>Servicios médicos de apoyo y complementarios.</w:t>
      </w:r>
    </w:p>
    <w:p w14:paraId="36A2B617" w14:textId="77777777" w:rsidR="00187E5E" w:rsidRPr="00187E5E" w:rsidRDefault="00187E5E" w:rsidP="00B46D03">
      <w:pPr>
        <w:ind w:firstLine="284"/>
        <w:jc w:val="both"/>
        <w:rPr>
          <w:rFonts w:ascii="Arial" w:hAnsi="Arial" w:cs="Arial"/>
          <w:sz w:val="22"/>
          <w:szCs w:val="22"/>
        </w:rPr>
      </w:pPr>
    </w:p>
    <w:p w14:paraId="1B305897" w14:textId="77777777" w:rsidR="00187E5E" w:rsidRPr="00187E5E" w:rsidRDefault="00187E5E" w:rsidP="00B46D03">
      <w:pPr>
        <w:ind w:firstLine="284"/>
        <w:jc w:val="both"/>
        <w:rPr>
          <w:rFonts w:ascii="Arial" w:hAnsi="Arial" w:cs="Arial"/>
          <w:sz w:val="22"/>
          <w:szCs w:val="22"/>
        </w:rPr>
      </w:pPr>
    </w:p>
    <w:p w14:paraId="28C3503B" w14:textId="77777777" w:rsidR="00187E5E" w:rsidRPr="00187E5E" w:rsidRDefault="00930820" w:rsidP="00B46D03">
      <w:pPr>
        <w:ind w:firstLine="284"/>
        <w:jc w:val="both"/>
        <w:rPr>
          <w:rFonts w:ascii="Arial" w:hAnsi="Arial" w:cs="Arial"/>
          <w:sz w:val="22"/>
          <w:szCs w:val="22"/>
        </w:rPr>
      </w:pPr>
      <w:r>
        <w:rPr>
          <w:rFonts w:ascii="Arial" w:hAnsi="Arial" w:cs="Arial"/>
          <w:b/>
          <w:sz w:val="22"/>
          <w:szCs w:val="22"/>
        </w:rPr>
        <w:t>ARTICULO 8°</w:t>
      </w:r>
      <w:r w:rsidR="00187E5E" w:rsidRPr="00187E5E">
        <w:rPr>
          <w:rFonts w:ascii="Arial" w:hAnsi="Arial" w:cs="Arial"/>
          <w:b/>
          <w:sz w:val="22"/>
          <w:szCs w:val="22"/>
        </w:rPr>
        <w:t>.-</w:t>
      </w:r>
      <w:r w:rsidR="00187E5E" w:rsidRPr="00187E5E">
        <w:rPr>
          <w:rFonts w:ascii="Arial" w:hAnsi="Arial" w:cs="Arial"/>
          <w:sz w:val="22"/>
          <w:szCs w:val="22"/>
        </w:rPr>
        <w:t xml:space="preserve"> Las actividades de atención médica del Hospital General León son:</w:t>
      </w:r>
    </w:p>
    <w:p w14:paraId="67E9A3D3" w14:textId="77777777" w:rsidR="00187E5E" w:rsidRPr="00187E5E" w:rsidRDefault="00187E5E" w:rsidP="00B46D03">
      <w:pPr>
        <w:ind w:firstLine="284"/>
        <w:jc w:val="both"/>
        <w:rPr>
          <w:rFonts w:ascii="Arial" w:hAnsi="Arial" w:cs="Arial"/>
          <w:sz w:val="22"/>
          <w:szCs w:val="22"/>
        </w:rPr>
      </w:pPr>
    </w:p>
    <w:p w14:paraId="093EBEEE" w14:textId="77777777" w:rsidR="00187E5E" w:rsidRPr="00187E5E" w:rsidRDefault="00187E5E" w:rsidP="00B46D03">
      <w:pPr>
        <w:ind w:firstLine="284"/>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PREVENTIVAS: Que incluyen las de promoción general y las de protección específica;</w:t>
      </w:r>
    </w:p>
    <w:p w14:paraId="472F6BCE" w14:textId="77777777" w:rsidR="00187E5E" w:rsidRPr="00187E5E" w:rsidRDefault="00187E5E" w:rsidP="00B46D03">
      <w:pPr>
        <w:ind w:firstLine="284"/>
        <w:jc w:val="both"/>
        <w:rPr>
          <w:rFonts w:ascii="Arial" w:hAnsi="Arial" w:cs="Arial"/>
          <w:sz w:val="22"/>
          <w:szCs w:val="22"/>
        </w:rPr>
      </w:pPr>
    </w:p>
    <w:p w14:paraId="01479249" w14:textId="77777777" w:rsidR="00187E5E" w:rsidRPr="00187E5E" w:rsidRDefault="00187E5E" w:rsidP="00B46D03">
      <w:pPr>
        <w:ind w:firstLine="284"/>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CURATIVAS: Que tienen por objeto efectuar un diagnóstico temprano de los problemas clínicos y establecer un tratamiento oportuno para resolución de los mismos; y</w:t>
      </w:r>
    </w:p>
    <w:p w14:paraId="31C3A2D5" w14:textId="77777777" w:rsidR="00187E5E" w:rsidRPr="00187E5E" w:rsidRDefault="00187E5E" w:rsidP="00B46D03">
      <w:pPr>
        <w:ind w:firstLine="284"/>
        <w:jc w:val="both"/>
        <w:rPr>
          <w:rFonts w:ascii="Arial" w:hAnsi="Arial" w:cs="Arial"/>
          <w:sz w:val="22"/>
          <w:szCs w:val="22"/>
        </w:rPr>
      </w:pPr>
    </w:p>
    <w:p w14:paraId="394A9494" w14:textId="77777777" w:rsidR="00187E5E" w:rsidRPr="00187E5E" w:rsidRDefault="00187E5E" w:rsidP="00B46D03">
      <w:pPr>
        <w:ind w:firstLine="284"/>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DE REHABILITACIÓN: Que incluyen acciones tendientes a limitar el daño y corregir la invalidez física o mental, y</w:t>
      </w:r>
    </w:p>
    <w:p w14:paraId="7D32D6E1" w14:textId="77777777" w:rsidR="00187E5E" w:rsidRPr="00187E5E" w:rsidRDefault="00187E5E" w:rsidP="00B46D03">
      <w:pPr>
        <w:ind w:firstLine="284"/>
        <w:jc w:val="both"/>
        <w:rPr>
          <w:rFonts w:ascii="Arial" w:hAnsi="Arial" w:cs="Arial"/>
          <w:b/>
          <w:sz w:val="22"/>
          <w:szCs w:val="22"/>
        </w:rPr>
      </w:pPr>
    </w:p>
    <w:p w14:paraId="226A677B" w14:textId="77777777" w:rsidR="00187E5E" w:rsidRPr="00187E5E" w:rsidRDefault="00187E5E" w:rsidP="00B46D03">
      <w:pPr>
        <w:ind w:firstLine="284"/>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PALIATIVAS: Que incluyen el cuidado integral para preservar la calidad de vida del usuario, a través de la prevención, tratamiento y control del dolor, y otros síntomas físicos y emocionales, por parte de un equipo multidisciplinario.</w:t>
      </w:r>
    </w:p>
    <w:p w14:paraId="6710A955" w14:textId="77777777" w:rsidR="00187E5E" w:rsidRPr="00187E5E" w:rsidRDefault="00187E5E" w:rsidP="00B46D03">
      <w:pPr>
        <w:ind w:firstLine="289"/>
        <w:jc w:val="both"/>
        <w:rPr>
          <w:rFonts w:ascii="Arial" w:hAnsi="Arial" w:cs="Arial"/>
          <w:sz w:val="22"/>
          <w:szCs w:val="22"/>
        </w:rPr>
      </w:pPr>
    </w:p>
    <w:p w14:paraId="053CFEF2" w14:textId="77777777" w:rsidR="00EA5B13" w:rsidRDefault="00EA5B13" w:rsidP="00B46D03">
      <w:pPr>
        <w:jc w:val="both"/>
        <w:rPr>
          <w:rFonts w:ascii="Arial" w:hAnsi="Arial" w:cs="Arial"/>
          <w:sz w:val="22"/>
          <w:szCs w:val="22"/>
        </w:rPr>
      </w:pPr>
      <w:r w:rsidRPr="00187E5E">
        <w:rPr>
          <w:rFonts w:ascii="Arial" w:hAnsi="Arial" w:cs="Arial"/>
          <w:b/>
          <w:sz w:val="22"/>
          <w:szCs w:val="22"/>
        </w:rPr>
        <w:lastRenderedPageBreak/>
        <w:t xml:space="preserve">ARTICULO </w:t>
      </w:r>
      <w:r w:rsidR="00930820">
        <w:rPr>
          <w:rFonts w:ascii="Arial" w:hAnsi="Arial" w:cs="Arial"/>
          <w:b/>
          <w:sz w:val="22"/>
          <w:szCs w:val="22"/>
        </w:rPr>
        <w:t>9°</w:t>
      </w:r>
      <w:r w:rsidRPr="00187E5E">
        <w:rPr>
          <w:rFonts w:ascii="Arial" w:hAnsi="Arial" w:cs="Arial"/>
          <w:sz w:val="22"/>
          <w:szCs w:val="22"/>
        </w:rPr>
        <w:t>.</w:t>
      </w:r>
      <w:r>
        <w:rPr>
          <w:rFonts w:ascii="Arial" w:hAnsi="Arial" w:cs="Arial"/>
          <w:sz w:val="22"/>
          <w:szCs w:val="22"/>
        </w:rPr>
        <w:t xml:space="preserve"> El </w:t>
      </w:r>
      <w:r w:rsidRPr="00187E5E">
        <w:rPr>
          <w:rFonts w:ascii="Arial" w:hAnsi="Arial" w:cs="Arial"/>
          <w:sz w:val="22"/>
          <w:szCs w:val="22"/>
        </w:rPr>
        <w:t>Hospital General León</w:t>
      </w:r>
      <w:r>
        <w:rPr>
          <w:rFonts w:ascii="Arial" w:hAnsi="Arial" w:cs="Arial"/>
          <w:sz w:val="22"/>
          <w:szCs w:val="22"/>
        </w:rPr>
        <w:t xml:space="preserve"> </w:t>
      </w:r>
      <w:r w:rsidR="00BC4649">
        <w:rPr>
          <w:rFonts w:ascii="Arial" w:hAnsi="Arial" w:cs="Arial"/>
          <w:sz w:val="22"/>
          <w:szCs w:val="22"/>
        </w:rPr>
        <w:t>está</w:t>
      </w:r>
      <w:r>
        <w:rPr>
          <w:rFonts w:ascii="Arial" w:hAnsi="Arial" w:cs="Arial"/>
          <w:sz w:val="22"/>
          <w:szCs w:val="22"/>
        </w:rPr>
        <w:t xml:space="preserve"> organizado acorde a lo descrito en el Manual de Organización del </w:t>
      </w:r>
      <w:r w:rsidRPr="00187E5E">
        <w:rPr>
          <w:rFonts w:ascii="Arial" w:hAnsi="Arial" w:cs="Arial"/>
          <w:sz w:val="22"/>
          <w:szCs w:val="22"/>
        </w:rPr>
        <w:t>Hospital General León</w:t>
      </w:r>
      <w:r>
        <w:rPr>
          <w:rFonts w:ascii="Arial" w:hAnsi="Arial" w:cs="Arial"/>
          <w:sz w:val="22"/>
          <w:szCs w:val="22"/>
        </w:rPr>
        <w:t>, Tiene un cuerpo de Gobierno compuesto por la</w:t>
      </w:r>
      <w:r w:rsidR="00307A9C">
        <w:rPr>
          <w:rFonts w:ascii="Arial" w:hAnsi="Arial" w:cs="Arial"/>
          <w:sz w:val="22"/>
          <w:szCs w:val="22"/>
        </w:rPr>
        <w:t>s autoridades: La</w:t>
      </w:r>
      <w:r w:rsidR="00BC4649">
        <w:rPr>
          <w:rFonts w:ascii="Arial" w:hAnsi="Arial" w:cs="Arial"/>
          <w:sz w:val="22"/>
          <w:szCs w:val="22"/>
        </w:rPr>
        <w:t xml:space="preserve"> Dirección</w:t>
      </w:r>
      <w:r>
        <w:rPr>
          <w:rFonts w:ascii="Arial" w:hAnsi="Arial" w:cs="Arial"/>
          <w:sz w:val="22"/>
          <w:szCs w:val="22"/>
        </w:rPr>
        <w:t xml:space="preserve">, la Subdirección y la Administración como responsables de la unidad; colaborando con las </w:t>
      </w:r>
      <w:r w:rsidR="00307A9C">
        <w:rPr>
          <w:rFonts w:ascii="Arial" w:hAnsi="Arial" w:cs="Arial"/>
          <w:sz w:val="22"/>
          <w:szCs w:val="22"/>
        </w:rPr>
        <w:t xml:space="preserve">autoridades y conformando el cuerpo de gobierno están los jefes de servicio de las diferentes divisiones de atención </w:t>
      </w:r>
      <w:r w:rsidR="00BC4649">
        <w:rPr>
          <w:rFonts w:ascii="Arial" w:hAnsi="Arial" w:cs="Arial"/>
          <w:sz w:val="22"/>
          <w:szCs w:val="22"/>
        </w:rPr>
        <w:t>médica</w:t>
      </w:r>
      <w:r w:rsidR="00307A9C">
        <w:rPr>
          <w:rFonts w:ascii="Arial" w:hAnsi="Arial" w:cs="Arial"/>
          <w:sz w:val="22"/>
          <w:szCs w:val="22"/>
        </w:rPr>
        <w:t xml:space="preserve"> y los diferentes servicios administrativos, complementarios y de apoyo. </w:t>
      </w:r>
    </w:p>
    <w:p w14:paraId="100D2DF5" w14:textId="77777777" w:rsidR="00307A9C" w:rsidRDefault="00307A9C" w:rsidP="00B46D03">
      <w:pPr>
        <w:jc w:val="both"/>
        <w:rPr>
          <w:rFonts w:ascii="Arial" w:hAnsi="Arial" w:cs="Arial"/>
          <w:sz w:val="22"/>
          <w:szCs w:val="22"/>
        </w:rPr>
      </w:pPr>
    </w:p>
    <w:p w14:paraId="64A8D1A4" w14:textId="77777777" w:rsidR="00307A9C" w:rsidRDefault="00307A9C" w:rsidP="00B46D03">
      <w:pPr>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10°</w:t>
      </w:r>
      <w:r w:rsidRPr="00187E5E">
        <w:rPr>
          <w:rFonts w:ascii="Arial" w:hAnsi="Arial" w:cs="Arial"/>
          <w:sz w:val="22"/>
          <w:szCs w:val="22"/>
        </w:rPr>
        <w:t>.</w:t>
      </w:r>
      <w:r>
        <w:rPr>
          <w:rFonts w:ascii="Arial" w:hAnsi="Arial" w:cs="Arial"/>
          <w:sz w:val="22"/>
          <w:szCs w:val="22"/>
        </w:rPr>
        <w:t xml:space="preserve"> Los responsables de las divisiones y las jefaturas de servicio serán designados y nombrados por las autoridades del Hospital General León. </w:t>
      </w:r>
    </w:p>
    <w:p w14:paraId="3B7F5EEA" w14:textId="77777777" w:rsidR="00EA5B13" w:rsidRDefault="00EA5B13" w:rsidP="00B46D03">
      <w:pPr>
        <w:jc w:val="both"/>
        <w:rPr>
          <w:rFonts w:ascii="Arial" w:hAnsi="Arial" w:cs="Arial"/>
          <w:b/>
          <w:sz w:val="22"/>
          <w:szCs w:val="22"/>
        </w:rPr>
      </w:pPr>
    </w:p>
    <w:p w14:paraId="206904C9" w14:textId="77777777" w:rsidR="00187E5E" w:rsidRPr="00187E5E" w:rsidRDefault="00187E5E" w:rsidP="00B46D03">
      <w:pPr>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11°</w:t>
      </w:r>
      <w:r w:rsidRPr="00187E5E">
        <w:rPr>
          <w:rFonts w:ascii="Arial" w:hAnsi="Arial" w:cs="Arial"/>
          <w:sz w:val="22"/>
          <w:szCs w:val="22"/>
        </w:rPr>
        <w:t>. Los médicos del Hospital General León serán directa e individualmente responsables ante éste de los diagnósticos y tratamientos de los pacientes que atiendan en su jornada de labores. De la misma manera, tendrán responsabilidad las enfermeras, personal de los servicios auxiliares de diagnóstico y tratamiento y demás personal que intervenga en el manejo del paciente, respecto del servicio que cada uno de ellos proporcione.</w:t>
      </w:r>
    </w:p>
    <w:p w14:paraId="77E95B52"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El Hospital General León será corresponsable con el personal referido en los párrafos que anteceden, de los diagnósticos y tratamientos de sus pacientes.</w:t>
      </w:r>
    </w:p>
    <w:p w14:paraId="4E6163DB" w14:textId="77777777" w:rsidR="00187E5E" w:rsidRPr="00187E5E" w:rsidRDefault="00187E5E" w:rsidP="00B46D03">
      <w:pPr>
        <w:jc w:val="both"/>
        <w:rPr>
          <w:rFonts w:ascii="Arial" w:hAnsi="Arial" w:cs="Arial"/>
          <w:sz w:val="22"/>
          <w:szCs w:val="22"/>
        </w:rPr>
      </w:pPr>
    </w:p>
    <w:p w14:paraId="0940A732" w14:textId="77777777" w:rsidR="00187E5E" w:rsidRPr="00187E5E" w:rsidRDefault="00187E5E" w:rsidP="00B46D03">
      <w:pPr>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12°</w:t>
      </w:r>
      <w:r w:rsidRPr="00187E5E">
        <w:rPr>
          <w:rFonts w:ascii="Arial" w:hAnsi="Arial" w:cs="Arial"/>
          <w:sz w:val="22"/>
          <w:szCs w:val="22"/>
        </w:rPr>
        <w:t>. El personal de salud a que hace alusión el artículo anterior, deberá dejar constancia en el expediente clínico y formatos de control e información institucional, sobre los servicios y atenciones proporcionados a los pacientes. Para tal efecto, cumplirá con lo dispuesto en la Ley y en la Norma Oficial Mexicana correspondiente, así como en la normatividad y procedimientos institucionales en la materia.</w:t>
      </w:r>
    </w:p>
    <w:p w14:paraId="105AEC74"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La información contenida en el expediente clínico es confidencial conforme a lo que establece la Norma referida, el Artículo 111 A de la Ley, y lo dispuesto en la Ley Federal de Transparencia y Acceso a la Información Pública Gubernamental, su Reglamento y los Lineamientos Generales para la Clasificación y Desclasificación de la Información de las Dependencias y Entidades de la Administración Pública Federal.</w:t>
      </w:r>
    </w:p>
    <w:p w14:paraId="0B2DD5F7"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El paciente o su representante legal podrá solicitar y recibir de las unidades médicas institucionales, la información contenida en su expediente clínico, en los términos establecidos en las disposiciones referidas en el párrafo anterior, quedando bajo su responsabilidad el uso que haga de la misma.</w:t>
      </w:r>
    </w:p>
    <w:p w14:paraId="78762491" w14:textId="77777777" w:rsidR="00187E5E" w:rsidRPr="00187E5E" w:rsidRDefault="00187E5E" w:rsidP="00B46D03">
      <w:pPr>
        <w:jc w:val="both"/>
        <w:rPr>
          <w:rFonts w:ascii="Arial" w:hAnsi="Arial" w:cs="Arial"/>
          <w:sz w:val="22"/>
          <w:szCs w:val="22"/>
        </w:rPr>
      </w:pPr>
    </w:p>
    <w:p w14:paraId="6765C596" w14:textId="77777777" w:rsidR="00187E5E" w:rsidRPr="00187E5E" w:rsidRDefault="00187E5E" w:rsidP="00B46D03">
      <w:pPr>
        <w:jc w:val="both"/>
        <w:rPr>
          <w:rFonts w:ascii="Arial" w:hAnsi="Arial" w:cs="Arial"/>
          <w:sz w:val="22"/>
          <w:szCs w:val="22"/>
        </w:rPr>
      </w:pPr>
      <w:r w:rsidRPr="00187E5E">
        <w:rPr>
          <w:rFonts w:ascii="Arial" w:hAnsi="Arial" w:cs="Arial"/>
          <w:b/>
          <w:sz w:val="22"/>
          <w:szCs w:val="22"/>
        </w:rPr>
        <w:t xml:space="preserve">ARTICULO </w:t>
      </w:r>
      <w:r w:rsidR="00930820">
        <w:rPr>
          <w:rFonts w:ascii="Arial" w:hAnsi="Arial" w:cs="Arial"/>
          <w:b/>
          <w:sz w:val="22"/>
          <w:szCs w:val="22"/>
        </w:rPr>
        <w:t>13°</w:t>
      </w:r>
      <w:r w:rsidRPr="00187E5E">
        <w:rPr>
          <w:rFonts w:ascii="Arial" w:hAnsi="Arial" w:cs="Arial"/>
          <w:sz w:val="22"/>
          <w:szCs w:val="22"/>
        </w:rPr>
        <w:t xml:space="preserve">. El Hospital General León </w:t>
      </w:r>
      <w:r w:rsidR="00151251">
        <w:rPr>
          <w:rFonts w:ascii="Arial" w:hAnsi="Arial" w:cs="Arial"/>
          <w:sz w:val="22"/>
          <w:szCs w:val="22"/>
        </w:rPr>
        <w:t xml:space="preserve">mediante la instrucción de las autoridades </w:t>
      </w:r>
      <w:r w:rsidRPr="00187E5E">
        <w:rPr>
          <w:rFonts w:ascii="Arial" w:hAnsi="Arial" w:cs="Arial"/>
          <w:sz w:val="22"/>
          <w:szCs w:val="22"/>
        </w:rPr>
        <w:t xml:space="preserve">podrá ordenar la suspensión temporal o definitiva de </w:t>
      </w:r>
      <w:r w:rsidR="00151251">
        <w:rPr>
          <w:rFonts w:ascii="Arial" w:hAnsi="Arial" w:cs="Arial"/>
          <w:sz w:val="22"/>
          <w:szCs w:val="22"/>
        </w:rPr>
        <w:t>alguno</w:t>
      </w:r>
      <w:r w:rsidRPr="00187E5E">
        <w:rPr>
          <w:rFonts w:ascii="Arial" w:hAnsi="Arial" w:cs="Arial"/>
          <w:sz w:val="22"/>
          <w:szCs w:val="22"/>
        </w:rPr>
        <w:t xml:space="preserve"> de sus servicios de atención médica, por las causas siguientes:</w:t>
      </w:r>
    </w:p>
    <w:p w14:paraId="4659EF85" w14:textId="77777777" w:rsidR="00187E5E" w:rsidRPr="00187E5E" w:rsidRDefault="00187E5E" w:rsidP="00B46D03">
      <w:pPr>
        <w:jc w:val="both"/>
        <w:rPr>
          <w:rFonts w:ascii="Arial" w:hAnsi="Arial" w:cs="Arial"/>
          <w:sz w:val="22"/>
          <w:szCs w:val="22"/>
        </w:rPr>
      </w:pPr>
    </w:p>
    <w:p w14:paraId="0346ADF7" w14:textId="77777777" w:rsidR="00187E5E" w:rsidRPr="00187E5E" w:rsidRDefault="00187E5E" w:rsidP="00B46D03">
      <w:pPr>
        <w:jc w:val="both"/>
        <w:rPr>
          <w:rFonts w:ascii="Arial" w:hAnsi="Arial" w:cs="Arial"/>
          <w:sz w:val="22"/>
          <w:szCs w:val="22"/>
        </w:rPr>
      </w:pPr>
      <w:r w:rsidRPr="00930820">
        <w:rPr>
          <w:rFonts w:ascii="Arial" w:hAnsi="Arial" w:cs="Arial"/>
          <w:b/>
          <w:sz w:val="22"/>
          <w:szCs w:val="22"/>
        </w:rPr>
        <w:t>I</w:t>
      </w:r>
      <w:r w:rsidRPr="00187E5E">
        <w:rPr>
          <w:rFonts w:ascii="Arial" w:hAnsi="Arial" w:cs="Arial"/>
          <w:sz w:val="22"/>
          <w:szCs w:val="22"/>
        </w:rPr>
        <w:t>. Cuando se detecte la existencia o la posibilidad de un padecimiento epidémico o infecto contagioso que haga indispensable aislar, total o parcialmente, la instalación del servicio de atención médica, por el tiempo que el Hospital General León considere necesario;</w:t>
      </w:r>
    </w:p>
    <w:p w14:paraId="498C9EBE" w14:textId="77777777" w:rsidR="00187E5E" w:rsidRPr="00187E5E" w:rsidRDefault="00187E5E" w:rsidP="00B46D03">
      <w:pPr>
        <w:jc w:val="both"/>
        <w:rPr>
          <w:rFonts w:ascii="Arial" w:hAnsi="Arial" w:cs="Arial"/>
          <w:sz w:val="22"/>
          <w:szCs w:val="22"/>
        </w:rPr>
      </w:pPr>
      <w:r w:rsidRPr="00930820">
        <w:rPr>
          <w:rFonts w:ascii="Arial" w:hAnsi="Arial" w:cs="Arial"/>
          <w:b/>
          <w:sz w:val="22"/>
          <w:szCs w:val="22"/>
        </w:rPr>
        <w:lastRenderedPageBreak/>
        <w:t>II.</w:t>
      </w:r>
      <w:r w:rsidRPr="00187E5E">
        <w:rPr>
          <w:rFonts w:ascii="Arial" w:hAnsi="Arial" w:cs="Arial"/>
          <w:sz w:val="22"/>
          <w:szCs w:val="22"/>
        </w:rPr>
        <w:t xml:space="preserve"> Cuando a juicio del Hospital General León sea necesario ejecutar obras de reparación, ampliación, remodelación o reacondicionamiento del inmueble, durante las cuales sea imposible la prestación del servicio en condiciones normales para los pacientes o se ponga en riesgo su seguridad, y</w:t>
      </w:r>
    </w:p>
    <w:p w14:paraId="32B2B9D7" w14:textId="77777777" w:rsidR="00187E5E" w:rsidRPr="00187E5E" w:rsidRDefault="00187E5E" w:rsidP="00B46D03">
      <w:pPr>
        <w:jc w:val="both"/>
        <w:rPr>
          <w:rFonts w:ascii="Arial" w:hAnsi="Arial" w:cs="Arial"/>
          <w:sz w:val="22"/>
          <w:szCs w:val="22"/>
        </w:rPr>
      </w:pPr>
      <w:r w:rsidRPr="00930820">
        <w:rPr>
          <w:rFonts w:ascii="Arial" w:hAnsi="Arial" w:cs="Arial"/>
          <w:b/>
          <w:sz w:val="22"/>
          <w:szCs w:val="22"/>
        </w:rPr>
        <w:t>III</w:t>
      </w:r>
      <w:r w:rsidRPr="00187E5E">
        <w:rPr>
          <w:rFonts w:ascii="Arial" w:hAnsi="Arial" w:cs="Arial"/>
          <w:sz w:val="22"/>
          <w:szCs w:val="22"/>
        </w:rPr>
        <w:t>. Cuando sobrevenga algún fenómeno natural, calamidad o causa operativa que impida la prestación del servicio.</w:t>
      </w:r>
    </w:p>
    <w:p w14:paraId="0D903D48"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En tanto estén suspendidos los servicios institucionales en el Hospital General León, el</w:t>
      </w:r>
    </w:p>
    <w:p w14:paraId="718BB444" w14:textId="77777777" w:rsidR="00187E5E" w:rsidRPr="00187E5E" w:rsidRDefault="00930820" w:rsidP="00B46D03">
      <w:pPr>
        <w:jc w:val="both"/>
        <w:rPr>
          <w:rFonts w:ascii="Arial" w:hAnsi="Arial" w:cs="Arial"/>
          <w:sz w:val="22"/>
          <w:szCs w:val="22"/>
        </w:rPr>
      </w:pPr>
      <w:r w:rsidRPr="00187E5E">
        <w:rPr>
          <w:rFonts w:ascii="Arial" w:hAnsi="Arial" w:cs="Arial"/>
          <w:sz w:val="22"/>
          <w:szCs w:val="22"/>
        </w:rPr>
        <w:t>Derechohabiente</w:t>
      </w:r>
      <w:r w:rsidR="00187E5E" w:rsidRPr="00187E5E">
        <w:rPr>
          <w:rFonts w:ascii="Arial" w:hAnsi="Arial" w:cs="Arial"/>
          <w:sz w:val="22"/>
          <w:szCs w:val="22"/>
        </w:rPr>
        <w:t xml:space="preserve"> deberá acudir a la que le señale el Hospital General León para recibir las prestaciones </w:t>
      </w:r>
      <w:r w:rsidRPr="00187E5E">
        <w:rPr>
          <w:rFonts w:ascii="Arial" w:hAnsi="Arial" w:cs="Arial"/>
          <w:sz w:val="22"/>
          <w:szCs w:val="22"/>
        </w:rPr>
        <w:t>médicas</w:t>
      </w:r>
      <w:r w:rsidR="00187E5E" w:rsidRPr="00187E5E">
        <w:rPr>
          <w:rFonts w:ascii="Arial" w:hAnsi="Arial" w:cs="Arial"/>
          <w:sz w:val="22"/>
          <w:szCs w:val="22"/>
        </w:rPr>
        <w:t xml:space="preserve"> a que tenga derecho.</w:t>
      </w:r>
    </w:p>
    <w:p w14:paraId="178F8EFD" w14:textId="77777777" w:rsidR="00187E5E" w:rsidRPr="00187E5E" w:rsidRDefault="00187E5E" w:rsidP="00B46D03">
      <w:pPr>
        <w:jc w:val="both"/>
        <w:rPr>
          <w:rFonts w:ascii="Arial" w:hAnsi="Arial" w:cs="Arial"/>
          <w:sz w:val="22"/>
          <w:szCs w:val="22"/>
        </w:rPr>
      </w:pPr>
    </w:p>
    <w:p w14:paraId="796D442B" w14:textId="77777777" w:rsidR="00187E5E" w:rsidRPr="00187E5E" w:rsidRDefault="00AC3984" w:rsidP="00B46D03">
      <w:pPr>
        <w:jc w:val="both"/>
        <w:rPr>
          <w:rFonts w:ascii="Arial" w:hAnsi="Arial" w:cs="Arial"/>
          <w:sz w:val="22"/>
          <w:szCs w:val="22"/>
        </w:rPr>
      </w:pPr>
      <w:r>
        <w:rPr>
          <w:rFonts w:ascii="Arial" w:hAnsi="Arial" w:cs="Arial"/>
          <w:b/>
          <w:sz w:val="22"/>
          <w:szCs w:val="22"/>
        </w:rPr>
        <w:t xml:space="preserve">     </w:t>
      </w:r>
      <w:r w:rsidRPr="00AC3984">
        <w:rPr>
          <w:rFonts w:ascii="Arial" w:hAnsi="Arial" w:cs="Arial"/>
          <w:b/>
          <w:sz w:val="22"/>
          <w:szCs w:val="22"/>
        </w:rPr>
        <w:t xml:space="preserve">ARTICULO </w:t>
      </w:r>
      <w:r>
        <w:rPr>
          <w:rFonts w:ascii="Arial" w:hAnsi="Arial" w:cs="Arial"/>
          <w:b/>
          <w:sz w:val="22"/>
          <w:szCs w:val="22"/>
          <w:lang w:val="es-MX"/>
        </w:rPr>
        <w:t>14</w:t>
      </w:r>
      <w:r w:rsidRPr="00AC3984">
        <w:rPr>
          <w:rFonts w:ascii="Arial" w:hAnsi="Arial" w:cs="Arial"/>
          <w:b/>
          <w:sz w:val="22"/>
          <w:szCs w:val="22"/>
          <w:lang w:val="es-MX"/>
        </w:rPr>
        <w:t>°</w:t>
      </w:r>
      <w:r w:rsidRPr="00AC3984">
        <w:rPr>
          <w:rFonts w:ascii="Arial" w:hAnsi="Arial" w:cs="Arial"/>
          <w:b/>
          <w:sz w:val="22"/>
          <w:szCs w:val="22"/>
        </w:rPr>
        <w:t>.-</w:t>
      </w:r>
      <w:r w:rsidRPr="00AC3984">
        <w:rPr>
          <w:rFonts w:ascii="Arial" w:hAnsi="Arial" w:cs="Arial"/>
          <w:sz w:val="22"/>
          <w:szCs w:val="22"/>
        </w:rPr>
        <w:t xml:space="preserve"> </w:t>
      </w:r>
      <w:r w:rsidR="00187E5E" w:rsidRPr="00AC3984">
        <w:rPr>
          <w:rFonts w:ascii="Arial" w:hAnsi="Arial" w:cs="Arial"/>
          <w:sz w:val="22"/>
          <w:szCs w:val="22"/>
        </w:rPr>
        <w:t>El Hospital General León mediante la Secretaria celebrará convenios de</w:t>
      </w:r>
      <w:r w:rsidR="00187E5E" w:rsidRPr="00187E5E">
        <w:rPr>
          <w:rFonts w:ascii="Arial" w:hAnsi="Arial" w:cs="Arial"/>
          <w:sz w:val="22"/>
          <w:szCs w:val="22"/>
        </w:rPr>
        <w:t xml:space="preserve"> subrogación de servicios médicos en los términos y condiciones que dispone la Ley, sus reglamentos y mediante el procedimiento que establezca el ISAPEG.</w:t>
      </w:r>
    </w:p>
    <w:p w14:paraId="6FDD11AA" w14:textId="77777777" w:rsidR="00187E5E" w:rsidRPr="00187E5E" w:rsidRDefault="00187E5E" w:rsidP="00B46D03">
      <w:pPr>
        <w:ind w:firstLine="289"/>
        <w:jc w:val="both"/>
        <w:rPr>
          <w:rFonts w:ascii="Arial" w:hAnsi="Arial" w:cs="Arial"/>
          <w:sz w:val="22"/>
          <w:szCs w:val="22"/>
        </w:rPr>
      </w:pPr>
    </w:p>
    <w:p w14:paraId="0EFBA444" w14:textId="77777777" w:rsidR="00187E5E" w:rsidRPr="00187E5E" w:rsidRDefault="00187E5E" w:rsidP="00B46D03">
      <w:pPr>
        <w:ind w:firstLine="289"/>
        <w:jc w:val="both"/>
        <w:rPr>
          <w:rFonts w:ascii="Arial" w:hAnsi="Arial" w:cs="Arial"/>
          <w:sz w:val="22"/>
          <w:szCs w:val="22"/>
        </w:rPr>
      </w:pPr>
    </w:p>
    <w:p w14:paraId="66D981C5"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D11A8E">
        <w:rPr>
          <w:rFonts w:cs="Arial"/>
          <w:b/>
          <w:sz w:val="22"/>
          <w:szCs w:val="22"/>
          <w:lang w:val="es-MX"/>
        </w:rPr>
        <w:t>15°</w:t>
      </w:r>
      <w:r w:rsidRPr="00187E5E">
        <w:rPr>
          <w:rFonts w:cs="Arial"/>
          <w:b/>
          <w:sz w:val="22"/>
          <w:szCs w:val="22"/>
        </w:rPr>
        <w:t>.-</w:t>
      </w:r>
      <w:r w:rsidRPr="00187E5E">
        <w:rPr>
          <w:rFonts w:cs="Arial"/>
          <w:sz w:val="22"/>
          <w:szCs w:val="22"/>
        </w:rPr>
        <w:t xml:space="preserve"> Corresponde a la Dirección emitir las </w:t>
      </w:r>
      <w:r w:rsidR="00C112AE" w:rsidRPr="00187E5E">
        <w:rPr>
          <w:rFonts w:cs="Arial"/>
          <w:sz w:val="22"/>
          <w:szCs w:val="22"/>
        </w:rPr>
        <w:t>políticas</w:t>
      </w:r>
      <w:r w:rsidRPr="00187E5E">
        <w:rPr>
          <w:rFonts w:cs="Arial"/>
          <w:sz w:val="22"/>
          <w:szCs w:val="22"/>
        </w:rPr>
        <w:t xml:space="preserve"> a que se ajustará, en el Hospital General León, la prestación de los servicios de salud en materia de atención médica, las que se documentaran en el Plan </w:t>
      </w:r>
      <w:r w:rsidR="00C112AE" w:rsidRPr="00187E5E">
        <w:rPr>
          <w:rFonts w:cs="Arial"/>
          <w:sz w:val="22"/>
          <w:szCs w:val="22"/>
        </w:rPr>
        <w:t>Estratégico</w:t>
      </w:r>
      <w:r w:rsidRPr="00187E5E">
        <w:rPr>
          <w:rFonts w:cs="Arial"/>
          <w:sz w:val="22"/>
          <w:szCs w:val="22"/>
        </w:rPr>
        <w:t xml:space="preserve"> del periodo de gobierno estatal correspondiente para su debida observancia.</w:t>
      </w:r>
    </w:p>
    <w:p w14:paraId="41543DD4" w14:textId="77777777" w:rsidR="00187E5E" w:rsidRPr="00187E5E" w:rsidRDefault="00187E5E" w:rsidP="00B46D03">
      <w:pPr>
        <w:ind w:firstLine="289"/>
        <w:jc w:val="both"/>
        <w:rPr>
          <w:rFonts w:ascii="Arial" w:hAnsi="Arial" w:cs="Arial"/>
          <w:sz w:val="22"/>
          <w:szCs w:val="22"/>
        </w:rPr>
      </w:pPr>
    </w:p>
    <w:p w14:paraId="57D4D0F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16°</w:t>
      </w:r>
      <w:r w:rsidRPr="00187E5E">
        <w:rPr>
          <w:rFonts w:ascii="Arial" w:hAnsi="Arial" w:cs="Arial"/>
          <w:b/>
          <w:sz w:val="22"/>
          <w:szCs w:val="22"/>
        </w:rPr>
        <w:t>.-</w:t>
      </w:r>
      <w:r w:rsidRPr="00187E5E">
        <w:rPr>
          <w:rFonts w:ascii="Arial" w:hAnsi="Arial" w:cs="Arial"/>
          <w:sz w:val="22"/>
          <w:szCs w:val="22"/>
        </w:rPr>
        <w:t xml:space="preserve"> Corresponde a la Dirección realizar la evaluación de la prestación de los servicios a que se refiere este Reglamento.</w:t>
      </w:r>
    </w:p>
    <w:p w14:paraId="1A629E75" w14:textId="77777777" w:rsidR="00187E5E" w:rsidRPr="00187E5E" w:rsidRDefault="00187E5E" w:rsidP="00B46D03">
      <w:pPr>
        <w:ind w:firstLine="289"/>
        <w:jc w:val="both"/>
        <w:rPr>
          <w:rFonts w:ascii="Arial" w:hAnsi="Arial" w:cs="Arial"/>
          <w:sz w:val="22"/>
          <w:szCs w:val="22"/>
        </w:rPr>
      </w:pPr>
    </w:p>
    <w:p w14:paraId="54659D7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17°</w:t>
      </w:r>
      <w:r w:rsidRPr="00187E5E">
        <w:rPr>
          <w:rFonts w:ascii="Arial" w:hAnsi="Arial" w:cs="Arial"/>
          <w:b/>
          <w:sz w:val="22"/>
          <w:szCs w:val="22"/>
        </w:rPr>
        <w:t>.-</w:t>
      </w:r>
      <w:r w:rsidR="00151251">
        <w:rPr>
          <w:rFonts w:ascii="Arial" w:hAnsi="Arial" w:cs="Arial"/>
          <w:sz w:val="22"/>
          <w:szCs w:val="22"/>
        </w:rPr>
        <w:t xml:space="preserve"> La Direcció</w:t>
      </w:r>
      <w:r w:rsidRPr="00187E5E">
        <w:rPr>
          <w:rFonts w:ascii="Arial" w:hAnsi="Arial" w:cs="Arial"/>
          <w:sz w:val="22"/>
          <w:szCs w:val="22"/>
        </w:rPr>
        <w:t>n fomentará, propiciará y desarrollará programas de estudio e investigación relacionados con la prestación de servicios de atención médica.</w:t>
      </w:r>
    </w:p>
    <w:p w14:paraId="5957739D" w14:textId="77777777" w:rsidR="00187E5E" w:rsidRPr="00187E5E" w:rsidRDefault="00187E5E" w:rsidP="00B46D03">
      <w:pPr>
        <w:ind w:firstLine="289"/>
        <w:jc w:val="both"/>
        <w:rPr>
          <w:rFonts w:ascii="Arial" w:hAnsi="Arial" w:cs="Arial"/>
          <w:sz w:val="22"/>
          <w:szCs w:val="22"/>
        </w:rPr>
      </w:pPr>
    </w:p>
    <w:p w14:paraId="0AFB3883"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18°</w:t>
      </w:r>
      <w:r w:rsidRPr="00187E5E">
        <w:rPr>
          <w:rFonts w:ascii="Arial" w:hAnsi="Arial" w:cs="Arial"/>
          <w:b/>
          <w:sz w:val="22"/>
          <w:szCs w:val="22"/>
        </w:rPr>
        <w:t>.-</w:t>
      </w:r>
      <w:r w:rsidRPr="00187E5E">
        <w:rPr>
          <w:rFonts w:ascii="Arial" w:hAnsi="Arial" w:cs="Arial"/>
          <w:sz w:val="22"/>
          <w:szCs w:val="22"/>
        </w:rPr>
        <w:t xml:space="preserve"> La atención médica </w:t>
      </w:r>
      <w:r w:rsidR="000B4E4C">
        <w:rPr>
          <w:rFonts w:ascii="Arial" w:hAnsi="Arial" w:cs="Arial"/>
          <w:sz w:val="22"/>
          <w:szCs w:val="22"/>
        </w:rPr>
        <w:t xml:space="preserve">en el Hospital General León </w:t>
      </w:r>
      <w:r w:rsidRPr="00187E5E">
        <w:rPr>
          <w:rFonts w:ascii="Arial" w:hAnsi="Arial" w:cs="Arial"/>
          <w:sz w:val="22"/>
          <w:szCs w:val="22"/>
        </w:rPr>
        <w:t>deberá llevarse a efecto de conformidad con los principios científicos y éticos que orientan la práctica médica.</w:t>
      </w:r>
    </w:p>
    <w:p w14:paraId="62B3B156" w14:textId="77777777" w:rsidR="00187E5E" w:rsidRPr="00187E5E" w:rsidRDefault="00187E5E" w:rsidP="00B46D03">
      <w:pPr>
        <w:ind w:firstLine="289"/>
        <w:jc w:val="both"/>
        <w:rPr>
          <w:rFonts w:ascii="Arial" w:hAnsi="Arial" w:cs="Arial"/>
          <w:sz w:val="22"/>
          <w:szCs w:val="22"/>
        </w:rPr>
      </w:pPr>
    </w:p>
    <w:p w14:paraId="22A70F7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19°</w:t>
      </w:r>
      <w:r w:rsidRPr="00187E5E">
        <w:rPr>
          <w:rFonts w:ascii="Arial" w:hAnsi="Arial" w:cs="Arial"/>
          <w:b/>
          <w:sz w:val="22"/>
          <w:szCs w:val="22"/>
        </w:rPr>
        <w:t>.-</w:t>
      </w:r>
      <w:r w:rsidRPr="00187E5E">
        <w:rPr>
          <w:rFonts w:ascii="Arial" w:hAnsi="Arial" w:cs="Arial"/>
          <w:sz w:val="22"/>
          <w:szCs w:val="22"/>
        </w:rPr>
        <w:t xml:space="preserve"> Serán considerados servicios para la atención médica:</w:t>
      </w:r>
    </w:p>
    <w:p w14:paraId="7E098FFC" w14:textId="77777777" w:rsidR="00187E5E" w:rsidRPr="00187E5E" w:rsidRDefault="00187E5E" w:rsidP="00B46D03">
      <w:pPr>
        <w:ind w:firstLine="289"/>
        <w:jc w:val="both"/>
        <w:rPr>
          <w:rFonts w:ascii="Arial" w:hAnsi="Arial" w:cs="Arial"/>
          <w:sz w:val="22"/>
          <w:szCs w:val="22"/>
        </w:rPr>
      </w:pPr>
    </w:p>
    <w:p w14:paraId="4FE5C07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Aquellos equipos de trabajo, personas e infraestructura que desarrollan y en los que se desarrollan actividades preventivas, curativas, de rehabilitación y de cuidados paliativos dirigidas a mantener y reintegrar el estado de salud de las personas, así como a paliar los síntomas del padecimiento correspondiente;</w:t>
      </w:r>
    </w:p>
    <w:p w14:paraId="3C1664AF" w14:textId="77777777" w:rsidR="00187E5E" w:rsidRPr="00187E5E" w:rsidRDefault="00187E5E" w:rsidP="00B46D03">
      <w:pPr>
        <w:ind w:firstLine="289"/>
        <w:jc w:val="both"/>
        <w:rPr>
          <w:rFonts w:ascii="Arial" w:hAnsi="Arial" w:cs="Arial"/>
          <w:sz w:val="22"/>
          <w:szCs w:val="22"/>
        </w:rPr>
      </w:pPr>
    </w:p>
    <w:p w14:paraId="42216F48"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Aquellos en los que se presta atención continua;</w:t>
      </w:r>
    </w:p>
    <w:p w14:paraId="17B6F19A" w14:textId="77777777" w:rsidR="00187E5E" w:rsidRPr="00187E5E" w:rsidRDefault="00187E5E" w:rsidP="00B46D03">
      <w:pPr>
        <w:ind w:firstLine="289"/>
        <w:jc w:val="both"/>
        <w:rPr>
          <w:rFonts w:ascii="Arial" w:hAnsi="Arial" w:cs="Arial"/>
          <w:sz w:val="22"/>
          <w:szCs w:val="22"/>
        </w:rPr>
      </w:pPr>
    </w:p>
    <w:p w14:paraId="605F6F9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Aquellos en los que se presta atención hospitalaria;</w:t>
      </w:r>
    </w:p>
    <w:p w14:paraId="4849F5F6" w14:textId="77777777" w:rsidR="00187E5E" w:rsidRPr="00187E5E" w:rsidRDefault="00187E5E" w:rsidP="00B46D03">
      <w:pPr>
        <w:jc w:val="both"/>
        <w:rPr>
          <w:rFonts w:ascii="Arial" w:hAnsi="Arial" w:cs="Arial"/>
          <w:sz w:val="22"/>
          <w:szCs w:val="22"/>
        </w:rPr>
      </w:pPr>
    </w:p>
    <w:p w14:paraId="586DB7F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lastRenderedPageBreak/>
        <w:t>IV.-</w:t>
      </w:r>
      <w:r w:rsidRPr="00187E5E">
        <w:rPr>
          <w:rFonts w:ascii="Arial" w:hAnsi="Arial" w:cs="Arial"/>
          <w:sz w:val="22"/>
          <w:szCs w:val="22"/>
        </w:rPr>
        <w:t xml:space="preserve"> Aquellos en los que se presta atención de consulta externa;</w:t>
      </w:r>
    </w:p>
    <w:p w14:paraId="0437FB51" w14:textId="77777777" w:rsidR="00187E5E" w:rsidRPr="00187E5E" w:rsidRDefault="00187E5E" w:rsidP="00B46D03">
      <w:pPr>
        <w:ind w:firstLine="289"/>
        <w:jc w:val="both"/>
        <w:rPr>
          <w:rFonts w:ascii="Arial" w:hAnsi="Arial" w:cs="Arial"/>
          <w:sz w:val="22"/>
          <w:szCs w:val="22"/>
        </w:rPr>
      </w:pPr>
    </w:p>
    <w:p w14:paraId="72B111D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Aquellos en </w:t>
      </w:r>
      <w:r w:rsidR="00151251">
        <w:rPr>
          <w:rFonts w:ascii="Arial" w:hAnsi="Arial" w:cs="Arial"/>
          <w:sz w:val="22"/>
          <w:szCs w:val="22"/>
        </w:rPr>
        <w:t>los que se presta atención quirú</w:t>
      </w:r>
      <w:r w:rsidRPr="00187E5E">
        <w:rPr>
          <w:rFonts w:ascii="Arial" w:hAnsi="Arial" w:cs="Arial"/>
          <w:sz w:val="22"/>
          <w:szCs w:val="22"/>
        </w:rPr>
        <w:t>rgica;</w:t>
      </w:r>
    </w:p>
    <w:p w14:paraId="0E054C08" w14:textId="77777777" w:rsidR="00187E5E" w:rsidRPr="00187E5E" w:rsidRDefault="00187E5E" w:rsidP="00B46D03">
      <w:pPr>
        <w:ind w:firstLine="289"/>
        <w:jc w:val="both"/>
        <w:rPr>
          <w:rFonts w:ascii="Arial" w:hAnsi="Arial" w:cs="Arial"/>
          <w:sz w:val="22"/>
          <w:szCs w:val="22"/>
        </w:rPr>
      </w:pPr>
    </w:p>
    <w:p w14:paraId="7C427EE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w:t>
      </w:r>
      <w:r w:rsidRPr="00187E5E">
        <w:rPr>
          <w:rFonts w:ascii="Arial" w:hAnsi="Arial" w:cs="Arial"/>
          <w:sz w:val="22"/>
          <w:szCs w:val="22"/>
        </w:rPr>
        <w:t xml:space="preserve"> Aquellos en los que se</w:t>
      </w:r>
      <w:r w:rsidR="00151251">
        <w:rPr>
          <w:rFonts w:ascii="Arial" w:hAnsi="Arial" w:cs="Arial"/>
          <w:sz w:val="22"/>
          <w:szCs w:val="22"/>
        </w:rPr>
        <w:t xml:space="preserve"> presta atención de cuidados crí</w:t>
      </w:r>
      <w:r w:rsidRPr="00187E5E">
        <w:rPr>
          <w:rFonts w:ascii="Arial" w:hAnsi="Arial" w:cs="Arial"/>
          <w:sz w:val="22"/>
          <w:szCs w:val="22"/>
        </w:rPr>
        <w:t>ticos;</w:t>
      </w:r>
    </w:p>
    <w:p w14:paraId="1E0C813A" w14:textId="77777777" w:rsidR="00187E5E" w:rsidRPr="00187E5E" w:rsidRDefault="00187E5E" w:rsidP="00B46D03">
      <w:pPr>
        <w:ind w:firstLine="289"/>
        <w:jc w:val="both"/>
        <w:rPr>
          <w:rFonts w:ascii="Arial" w:hAnsi="Arial" w:cs="Arial"/>
          <w:sz w:val="22"/>
          <w:szCs w:val="22"/>
        </w:rPr>
      </w:pPr>
    </w:p>
    <w:p w14:paraId="60C63ED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w:t>
      </w:r>
      <w:r w:rsidRPr="00187E5E">
        <w:rPr>
          <w:rFonts w:ascii="Arial" w:hAnsi="Arial" w:cs="Arial"/>
          <w:sz w:val="22"/>
          <w:szCs w:val="22"/>
        </w:rPr>
        <w:t xml:space="preserve"> Aquellos en los que se presta atención a la salud mental de las personas;</w:t>
      </w:r>
    </w:p>
    <w:p w14:paraId="3065EE30" w14:textId="77777777" w:rsidR="00187E5E" w:rsidRPr="00187E5E" w:rsidRDefault="00187E5E" w:rsidP="00B46D03">
      <w:pPr>
        <w:ind w:firstLine="289"/>
        <w:jc w:val="both"/>
        <w:rPr>
          <w:rFonts w:ascii="Arial" w:hAnsi="Arial" w:cs="Arial"/>
          <w:sz w:val="22"/>
          <w:szCs w:val="22"/>
        </w:rPr>
      </w:pPr>
    </w:p>
    <w:p w14:paraId="516F7BB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VIII.-</w:t>
      </w:r>
      <w:r w:rsidRPr="00187E5E">
        <w:rPr>
          <w:rFonts w:ascii="Arial" w:hAnsi="Arial" w:cs="Arial"/>
          <w:sz w:val="22"/>
          <w:szCs w:val="22"/>
        </w:rPr>
        <w:t xml:space="preserve"> Aquellos en los que se prestan servicios auxiliares de diagnóstico y tratamiento;</w:t>
      </w:r>
    </w:p>
    <w:p w14:paraId="3CEA9C09" w14:textId="77777777" w:rsidR="00187E5E" w:rsidRPr="00187E5E" w:rsidRDefault="00187E5E" w:rsidP="00B46D03">
      <w:pPr>
        <w:ind w:firstLine="289"/>
        <w:jc w:val="both"/>
        <w:rPr>
          <w:rFonts w:ascii="Arial" w:hAnsi="Arial" w:cs="Arial"/>
          <w:sz w:val="22"/>
          <w:szCs w:val="22"/>
        </w:rPr>
      </w:pPr>
    </w:p>
    <w:p w14:paraId="0F70DCB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IX.-</w:t>
      </w:r>
      <w:r w:rsidRPr="00187E5E">
        <w:rPr>
          <w:rFonts w:ascii="Arial" w:hAnsi="Arial" w:cs="Arial"/>
          <w:sz w:val="22"/>
          <w:szCs w:val="22"/>
        </w:rPr>
        <w:t xml:space="preserve"> Los demás análogos a los anteriores que en lo sucesivo señalen como tales las disposiciones generales aplicables o los que, en su caso, determine la Dirección y la Secretaría.</w:t>
      </w:r>
    </w:p>
    <w:p w14:paraId="77D00AFB" w14:textId="77777777" w:rsidR="00187E5E" w:rsidRPr="00187E5E" w:rsidRDefault="00187E5E" w:rsidP="00B46D03">
      <w:pPr>
        <w:ind w:firstLine="289"/>
        <w:jc w:val="both"/>
        <w:rPr>
          <w:rFonts w:ascii="Arial" w:hAnsi="Arial" w:cs="Arial"/>
          <w:sz w:val="22"/>
          <w:szCs w:val="22"/>
        </w:rPr>
      </w:pPr>
    </w:p>
    <w:p w14:paraId="0342295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20°</w:t>
      </w:r>
      <w:r w:rsidRPr="00187E5E">
        <w:rPr>
          <w:rFonts w:ascii="Arial" w:hAnsi="Arial" w:cs="Arial"/>
          <w:b/>
          <w:sz w:val="22"/>
          <w:szCs w:val="22"/>
        </w:rPr>
        <w:t>.-</w:t>
      </w:r>
      <w:r w:rsidRPr="00187E5E">
        <w:rPr>
          <w:rFonts w:ascii="Arial" w:hAnsi="Arial" w:cs="Arial"/>
          <w:sz w:val="22"/>
          <w:szCs w:val="22"/>
        </w:rPr>
        <w:t xml:space="preserve"> Para la organización y funcionamiento de los servicios</w:t>
      </w:r>
      <w:r w:rsidR="00151251">
        <w:rPr>
          <w:rFonts w:ascii="Arial" w:hAnsi="Arial" w:cs="Arial"/>
          <w:sz w:val="22"/>
          <w:szCs w:val="22"/>
        </w:rPr>
        <w:t xml:space="preserve"> de atención médica, la Direcció</w:t>
      </w:r>
      <w:r w:rsidRPr="00187E5E">
        <w:rPr>
          <w:rFonts w:ascii="Arial" w:hAnsi="Arial" w:cs="Arial"/>
          <w:sz w:val="22"/>
          <w:szCs w:val="22"/>
        </w:rPr>
        <w:t>n y la Secretaría tomando en cuenta, en su caso, la opinión de los prestadores de servicios, establecerá los criterios de distribución de universo de usuarios, d</w:t>
      </w:r>
      <w:r w:rsidR="00151251">
        <w:rPr>
          <w:rFonts w:ascii="Arial" w:hAnsi="Arial" w:cs="Arial"/>
          <w:sz w:val="22"/>
          <w:szCs w:val="22"/>
        </w:rPr>
        <w:t>e organización y de interrelació</w:t>
      </w:r>
      <w:r w:rsidRPr="00187E5E">
        <w:rPr>
          <w:rFonts w:ascii="Arial" w:hAnsi="Arial" w:cs="Arial"/>
          <w:sz w:val="22"/>
          <w:szCs w:val="22"/>
        </w:rPr>
        <w:t>n de los servicios</w:t>
      </w:r>
      <w:r w:rsidR="00151251">
        <w:rPr>
          <w:rFonts w:ascii="Arial" w:hAnsi="Arial" w:cs="Arial"/>
          <w:sz w:val="22"/>
          <w:szCs w:val="22"/>
        </w:rPr>
        <w:t>, así como el modo de integració</w:t>
      </w:r>
      <w:r w:rsidRPr="00187E5E">
        <w:rPr>
          <w:rFonts w:ascii="Arial" w:hAnsi="Arial" w:cs="Arial"/>
          <w:sz w:val="22"/>
          <w:szCs w:val="22"/>
        </w:rPr>
        <w:t>n de la atención medica; Para la organización estructural y funcional de la organización</w:t>
      </w:r>
      <w:r w:rsidR="000B4E4C">
        <w:rPr>
          <w:rFonts w:ascii="Arial" w:hAnsi="Arial" w:cs="Arial"/>
          <w:sz w:val="22"/>
          <w:szCs w:val="22"/>
        </w:rPr>
        <w:t>,</w:t>
      </w:r>
      <w:r w:rsidRPr="00187E5E">
        <w:rPr>
          <w:rFonts w:ascii="Arial" w:hAnsi="Arial" w:cs="Arial"/>
          <w:sz w:val="22"/>
          <w:szCs w:val="22"/>
        </w:rPr>
        <w:t xml:space="preserve"> el</w:t>
      </w:r>
      <w:r w:rsidR="000B4E4C">
        <w:rPr>
          <w:rFonts w:ascii="Arial" w:hAnsi="Arial" w:cs="Arial"/>
          <w:sz w:val="22"/>
          <w:szCs w:val="22"/>
        </w:rPr>
        <w:t xml:space="preserve"> Hospital General León se regirá por</w:t>
      </w:r>
      <w:r w:rsidRPr="00187E5E">
        <w:rPr>
          <w:rFonts w:ascii="Arial" w:hAnsi="Arial" w:cs="Arial"/>
          <w:sz w:val="22"/>
          <w:szCs w:val="22"/>
        </w:rPr>
        <w:t xml:space="preserve"> el manual de Organización del Hospital General León.</w:t>
      </w:r>
    </w:p>
    <w:p w14:paraId="1C3970BC" w14:textId="77777777" w:rsidR="00187E5E" w:rsidRPr="00187E5E" w:rsidRDefault="00187E5E" w:rsidP="00B46D03">
      <w:pPr>
        <w:ind w:firstLine="289"/>
        <w:jc w:val="both"/>
        <w:rPr>
          <w:rFonts w:ascii="Arial" w:hAnsi="Arial" w:cs="Arial"/>
          <w:sz w:val="22"/>
          <w:szCs w:val="22"/>
        </w:rPr>
      </w:pPr>
    </w:p>
    <w:p w14:paraId="62A6AC9F"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D11A8E">
        <w:rPr>
          <w:rFonts w:cs="Arial"/>
          <w:b/>
          <w:sz w:val="22"/>
          <w:szCs w:val="22"/>
          <w:lang w:val="es-MX"/>
        </w:rPr>
        <w:t>21°</w:t>
      </w:r>
      <w:r w:rsidRPr="00187E5E">
        <w:rPr>
          <w:rFonts w:cs="Arial"/>
          <w:b/>
          <w:sz w:val="22"/>
          <w:szCs w:val="22"/>
        </w:rPr>
        <w:t>.-</w:t>
      </w:r>
      <w:r w:rsidRPr="00187E5E">
        <w:rPr>
          <w:rFonts w:cs="Arial"/>
          <w:sz w:val="22"/>
          <w:szCs w:val="22"/>
        </w:rPr>
        <w:t xml:space="preserve"> Los criterios de distribución del universo de usuarios, de organización y de </w:t>
      </w:r>
      <w:r w:rsidR="00BC4649" w:rsidRPr="00187E5E">
        <w:rPr>
          <w:rFonts w:cs="Arial"/>
          <w:sz w:val="22"/>
          <w:szCs w:val="22"/>
        </w:rPr>
        <w:t>interrelación</w:t>
      </w:r>
      <w:r w:rsidRPr="00187E5E">
        <w:rPr>
          <w:rFonts w:cs="Arial"/>
          <w:sz w:val="22"/>
          <w:szCs w:val="22"/>
        </w:rPr>
        <w:t xml:space="preserve"> de los servicios deberán considerar, entre otros factores, la población abierta asignada a la </w:t>
      </w:r>
      <w:r w:rsidR="00BC4649" w:rsidRPr="00187E5E">
        <w:rPr>
          <w:rFonts w:cs="Arial"/>
          <w:sz w:val="22"/>
          <w:szCs w:val="22"/>
        </w:rPr>
        <w:t>región</w:t>
      </w:r>
      <w:r w:rsidRPr="00187E5E">
        <w:rPr>
          <w:rFonts w:cs="Arial"/>
          <w:sz w:val="22"/>
          <w:szCs w:val="22"/>
        </w:rPr>
        <w:t xml:space="preserve"> del Hospital General León, la población que goza de la seguridad social, la capacidad instalada de los servicios</w:t>
      </w:r>
      <w:r w:rsidR="000B4E4C">
        <w:rPr>
          <w:rFonts w:cs="Arial"/>
          <w:sz w:val="22"/>
          <w:szCs w:val="22"/>
        </w:rPr>
        <w:t>, los indicadores de atención mé</w:t>
      </w:r>
      <w:r w:rsidRPr="00187E5E">
        <w:rPr>
          <w:rFonts w:cs="Arial"/>
          <w:sz w:val="22"/>
          <w:szCs w:val="22"/>
        </w:rPr>
        <w:t>dica, la capacidad del recurso humano asignado, así como las normas oficiales mexicanas emitidas por la Secretaría.</w:t>
      </w:r>
    </w:p>
    <w:p w14:paraId="2F3935D1" w14:textId="77777777" w:rsidR="00187E5E" w:rsidRPr="00187E5E" w:rsidRDefault="00187E5E" w:rsidP="00B46D03">
      <w:pPr>
        <w:ind w:firstLine="289"/>
        <w:jc w:val="both"/>
        <w:rPr>
          <w:rFonts w:ascii="Arial" w:hAnsi="Arial" w:cs="Arial"/>
          <w:sz w:val="22"/>
          <w:szCs w:val="22"/>
        </w:rPr>
      </w:pPr>
    </w:p>
    <w:p w14:paraId="40D2558A" w14:textId="77777777" w:rsidR="00187E5E" w:rsidRPr="00187E5E" w:rsidRDefault="00D11A8E" w:rsidP="00B46D03">
      <w:pPr>
        <w:ind w:firstLine="289"/>
        <w:jc w:val="both"/>
        <w:rPr>
          <w:rFonts w:ascii="Arial" w:hAnsi="Arial" w:cs="Arial"/>
          <w:sz w:val="22"/>
          <w:szCs w:val="22"/>
        </w:rPr>
      </w:pPr>
      <w:r>
        <w:rPr>
          <w:rFonts w:ascii="Arial" w:hAnsi="Arial" w:cs="Arial"/>
          <w:b/>
          <w:sz w:val="22"/>
          <w:szCs w:val="22"/>
        </w:rPr>
        <w:t>ARTICULO 22°</w:t>
      </w:r>
      <w:r w:rsidR="00187E5E" w:rsidRPr="00187E5E">
        <w:rPr>
          <w:rFonts w:ascii="Arial" w:hAnsi="Arial" w:cs="Arial"/>
          <w:b/>
          <w:sz w:val="22"/>
          <w:szCs w:val="22"/>
        </w:rPr>
        <w:t>.-</w:t>
      </w:r>
      <w:r w:rsidR="00187E5E" w:rsidRPr="00187E5E">
        <w:rPr>
          <w:rFonts w:ascii="Arial" w:hAnsi="Arial" w:cs="Arial"/>
          <w:sz w:val="22"/>
          <w:szCs w:val="22"/>
        </w:rPr>
        <w:t xml:space="preserve"> En lo referente a la </w:t>
      </w:r>
      <w:r w:rsidR="00151251" w:rsidRPr="00187E5E">
        <w:rPr>
          <w:rFonts w:ascii="Arial" w:hAnsi="Arial" w:cs="Arial"/>
          <w:sz w:val="22"/>
          <w:szCs w:val="22"/>
        </w:rPr>
        <w:t>organización</w:t>
      </w:r>
      <w:r w:rsidR="00187E5E" w:rsidRPr="00187E5E">
        <w:rPr>
          <w:rFonts w:ascii="Arial" w:hAnsi="Arial" w:cs="Arial"/>
          <w:sz w:val="22"/>
          <w:szCs w:val="22"/>
        </w:rPr>
        <w:t xml:space="preserve"> de los servicios médicos, se tomará en cuenta el diagnóstico de salud, la morbi</w:t>
      </w:r>
      <w:r w:rsidR="000B4E4C">
        <w:rPr>
          <w:rFonts w:ascii="Arial" w:hAnsi="Arial" w:cs="Arial"/>
          <w:sz w:val="22"/>
          <w:szCs w:val="22"/>
        </w:rPr>
        <w:t>lidad</w:t>
      </w:r>
      <w:r w:rsidR="00187E5E" w:rsidRPr="00187E5E">
        <w:rPr>
          <w:rFonts w:ascii="Arial" w:hAnsi="Arial" w:cs="Arial"/>
          <w:sz w:val="22"/>
          <w:szCs w:val="22"/>
        </w:rPr>
        <w:t xml:space="preserve"> </w:t>
      </w:r>
      <w:r w:rsidR="000B4E4C">
        <w:rPr>
          <w:rFonts w:ascii="Arial" w:hAnsi="Arial" w:cs="Arial"/>
          <w:sz w:val="22"/>
          <w:szCs w:val="22"/>
        </w:rPr>
        <w:t xml:space="preserve">y la </w:t>
      </w:r>
      <w:r w:rsidR="00187E5E" w:rsidRPr="00187E5E">
        <w:rPr>
          <w:rFonts w:ascii="Arial" w:hAnsi="Arial" w:cs="Arial"/>
          <w:sz w:val="22"/>
          <w:szCs w:val="22"/>
        </w:rPr>
        <w:t xml:space="preserve">mortalidad del Hospital General León, la de la </w:t>
      </w:r>
      <w:r w:rsidR="00151251" w:rsidRPr="00187E5E">
        <w:rPr>
          <w:rFonts w:ascii="Arial" w:hAnsi="Arial" w:cs="Arial"/>
          <w:sz w:val="22"/>
          <w:szCs w:val="22"/>
        </w:rPr>
        <w:t>región</w:t>
      </w:r>
      <w:r w:rsidR="00187E5E" w:rsidRPr="00187E5E">
        <w:rPr>
          <w:rFonts w:ascii="Arial" w:hAnsi="Arial" w:cs="Arial"/>
          <w:sz w:val="22"/>
          <w:szCs w:val="22"/>
        </w:rPr>
        <w:t xml:space="preserve"> y la aceptación de los usuarios, considerando los dictámenes técnicos de los órganos correspondientes de la Secretaría, con el fin de instalar servicios tendientes a la autosuficiencia regional, así como el desarrollo del municipio.</w:t>
      </w:r>
    </w:p>
    <w:p w14:paraId="602854F7" w14:textId="77777777" w:rsidR="00187E5E" w:rsidRPr="00187E5E" w:rsidRDefault="00187E5E" w:rsidP="00B46D03">
      <w:pPr>
        <w:jc w:val="both"/>
        <w:rPr>
          <w:rFonts w:ascii="Arial" w:hAnsi="Arial" w:cs="Arial"/>
          <w:sz w:val="22"/>
          <w:szCs w:val="22"/>
        </w:rPr>
      </w:pPr>
    </w:p>
    <w:p w14:paraId="06506CA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23°</w:t>
      </w:r>
      <w:r w:rsidRPr="00187E5E">
        <w:rPr>
          <w:rFonts w:ascii="Arial" w:hAnsi="Arial" w:cs="Arial"/>
          <w:b/>
          <w:sz w:val="22"/>
          <w:szCs w:val="22"/>
        </w:rPr>
        <w:t>.-</w:t>
      </w:r>
      <w:r w:rsidRPr="00187E5E">
        <w:rPr>
          <w:rFonts w:ascii="Arial" w:hAnsi="Arial" w:cs="Arial"/>
          <w:sz w:val="22"/>
          <w:szCs w:val="22"/>
        </w:rPr>
        <w:t xml:space="preserve"> Las personas </w:t>
      </w:r>
      <w:r w:rsidR="00151251" w:rsidRPr="00187E5E">
        <w:rPr>
          <w:rFonts w:ascii="Arial" w:hAnsi="Arial" w:cs="Arial"/>
          <w:sz w:val="22"/>
          <w:szCs w:val="22"/>
        </w:rPr>
        <w:t>físicas</w:t>
      </w:r>
      <w:r w:rsidRPr="00187E5E">
        <w:rPr>
          <w:rFonts w:ascii="Arial" w:hAnsi="Arial" w:cs="Arial"/>
          <w:sz w:val="22"/>
          <w:szCs w:val="22"/>
        </w:rPr>
        <w:t xml:space="preserve">, morales y los establecimientos de carácter privado, participan como </w:t>
      </w:r>
      <w:r w:rsidR="00151251" w:rsidRPr="00187E5E">
        <w:rPr>
          <w:rFonts w:ascii="Arial" w:hAnsi="Arial" w:cs="Arial"/>
          <w:sz w:val="22"/>
          <w:szCs w:val="22"/>
        </w:rPr>
        <w:t>proveedores</w:t>
      </w:r>
      <w:r w:rsidRPr="00187E5E">
        <w:rPr>
          <w:rFonts w:ascii="Arial" w:hAnsi="Arial" w:cs="Arial"/>
          <w:sz w:val="22"/>
          <w:szCs w:val="22"/>
        </w:rPr>
        <w:t xml:space="preserve"> de atención m</w:t>
      </w:r>
      <w:r w:rsidR="00D11A8E">
        <w:rPr>
          <w:rFonts w:ascii="Arial" w:hAnsi="Arial" w:cs="Arial"/>
          <w:sz w:val="22"/>
          <w:szCs w:val="22"/>
        </w:rPr>
        <w:t>é</w:t>
      </w:r>
      <w:r w:rsidRPr="00187E5E">
        <w:rPr>
          <w:rFonts w:ascii="Arial" w:hAnsi="Arial" w:cs="Arial"/>
          <w:sz w:val="22"/>
          <w:szCs w:val="22"/>
        </w:rPr>
        <w:t xml:space="preserve">dica mediante el sistema legal que la Secretaria designe y </w:t>
      </w:r>
      <w:r w:rsidR="00151251" w:rsidRPr="00187E5E">
        <w:rPr>
          <w:rFonts w:ascii="Arial" w:hAnsi="Arial" w:cs="Arial"/>
          <w:sz w:val="22"/>
          <w:szCs w:val="22"/>
        </w:rPr>
        <w:t>estarán</w:t>
      </w:r>
      <w:r w:rsidRPr="00187E5E">
        <w:rPr>
          <w:rFonts w:ascii="Arial" w:hAnsi="Arial" w:cs="Arial"/>
          <w:sz w:val="22"/>
          <w:szCs w:val="22"/>
        </w:rPr>
        <w:t xml:space="preserve"> apegados a los lineamientos que en los términos de los contratos se establezcan.</w:t>
      </w:r>
    </w:p>
    <w:p w14:paraId="56655C92" w14:textId="77777777" w:rsidR="00187E5E" w:rsidRPr="00187E5E" w:rsidRDefault="00187E5E" w:rsidP="00B46D03">
      <w:pPr>
        <w:ind w:firstLine="289"/>
        <w:jc w:val="both"/>
        <w:rPr>
          <w:rFonts w:ascii="Arial" w:hAnsi="Arial" w:cs="Arial"/>
          <w:sz w:val="22"/>
          <w:szCs w:val="22"/>
        </w:rPr>
      </w:pPr>
    </w:p>
    <w:p w14:paraId="099D2A54" w14:textId="77777777" w:rsidR="00187E5E" w:rsidRPr="00187E5E" w:rsidRDefault="00151251" w:rsidP="00B46D03">
      <w:pPr>
        <w:ind w:firstLine="289"/>
        <w:jc w:val="both"/>
        <w:rPr>
          <w:rFonts w:ascii="Arial" w:hAnsi="Arial" w:cs="Arial"/>
          <w:sz w:val="22"/>
          <w:szCs w:val="22"/>
        </w:rPr>
      </w:pPr>
      <w:r w:rsidRPr="00187E5E">
        <w:rPr>
          <w:rFonts w:ascii="Arial" w:hAnsi="Arial" w:cs="Arial"/>
          <w:sz w:val="22"/>
          <w:szCs w:val="22"/>
        </w:rPr>
        <w:t>Además</w:t>
      </w:r>
      <w:r w:rsidR="00187E5E" w:rsidRPr="00187E5E">
        <w:rPr>
          <w:rFonts w:ascii="Arial" w:hAnsi="Arial" w:cs="Arial"/>
          <w:sz w:val="22"/>
          <w:szCs w:val="22"/>
        </w:rPr>
        <w:t xml:space="preserve"> acorde </w:t>
      </w:r>
      <w:r w:rsidR="00D11A8E" w:rsidRPr="00187E5E">
        <w:rPr>
          <w:rFonts w:ascii="Arial" w:hAnsi="Arial" w:cs="Arial"/>
          <w:sz w:val="22"/>
          <w:szCs w:val="22"/>
        </w:rPr>
        <w:t>al</w:t>
      </w:r>
      <w:r w:rsidR="00187E5E" w:rsidRPr="00187E5E">
        <w:rPr>
          <w:rFonts w:ascii="Arial" w:hAnsi="Arial" w:cs="Arial"/>
          <w:sz w:val="22"/>
          <w:szCs w:val="22"/>
        </w:rPr>
        <w:t xml:space="preserve"> Artículo 44 de la Ley, prestarán los siguientes servicios:</w:t>
      </w:r>
    </w:p>
    <w:p w14:paraId="6D6D9175" w14:textId="77777777" w:rsidR="00187E5E" w:rsidRPr="00187E5E" w:rsidRDefault="00187E5E" w:rsidP="00B46D03">
      <w:pPr>
        <w:ind w:firstLine="289"/>
        <w:jc w:val="both"/>
        <w:rPr>
          <w:rFonts w:ascii="Arial" w:hAnsi="Arial" w:cs="Arial"/>
          <w:sz w:val="22"/>
          <w:szCs w:val="22"/>
        </w:rPr>
      </w:pPr>
    </w:p>
    <w:p w14:paraId="1F72378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lastRenderedPageBreak/>
        <w:t>I.-</w:t>
      </w:r>
      <w:r w:rsidRPr="00187E5E">
        <w:rPr>
          <w:rFonts w:ascii="Arial" w:hAnsi="Arial" w:cs="Arial"/>
          <w:sz w:val="22"/>
          <w:szCs w:val="22"/>
        </w:rPr>
        <w:t xml:space="preserve"> Colaborar en la prestación de los servicios básicos de salud a que se refiere el Artículo 27 de la Ley, con especial énfasis en la educación para la salud, prevención y control de enfermedades transmisibles de atención prioritaria, planificación familiar y disponibilidad de insumos para la salud;</w:t>
      </w:r>
    </w:p>
    <w:p w14:paraId="7BC82F65" w14:textId="77777777" w:rsidR="00187E5E" w:rsidRPr="00187E5E" w:rsidRDefault="00187E5E" w:rsidP="00B46D03">
      <w:pPr>
        <w:ind w:firstLine="289"/>
        <w:jc w:val="both"/>
        <w:rPr>
          <w:rFonts w:ascii="Arial" w:hAnsi="Arial" w:cs="Arial"/>
          <w:sz w:val="22"/>
          <w:szCs w:val="22"/>
        </w:rPr>
      </w:pPr>
    </w:p>
    <w:p w14:paraId="49CF263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Proporcionar servicios de urgencias en los términos de la Ley y este Reglamento;</w:t>
      </w:r>
    </w:p>
    <w:p w14:paraId="2AFA9F0B" w14:textId="77777777" w:rsidR="00187E5E" w:rsidRPr="00187E5E" w:rsidRDefault="00187E5E" w:rsidP="00B46D03">
      <w:pPr>
        <w:ind w:firstLine="289"/>
        <w:jc w:val="both"/>
        <w:rPr>
          <w:rFonts w:ascii="Arial" w:hAnsi="Arial" w:cs="Arial"/>
          <w:sz w:val="22"/>
          <w:szCs w:val="22"/>
        </w:rPr>
      </w:pPr>
    </w:p>
    <w:p w14:paraId="6BB43B4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Hacer con oportunidad las notificaciones correspondientes de las enfermedades transmisibles a la autoridad sanitaria, en los términos señalados por la Ley;</w:t>
      </w:r>
    </w:p>
    <w:p w14:paraId="7C528A79" w14:textId="77777777" w:rsidR="00187E5E" w:rsidRPr="00187E5E" w:rsidRDefault="00187E5E" w:rsidP="00B46D03">
      <w:pPr>
        <w:ind w:firstLine="289"/>
        <w:jc w:val="both"/>
        <w:rPr>
          <w:rFonts w:ascii="Arial" w:hAnsi="Arial" w:cs="Arial"/>
          <w:sz w:val="22"/>
          <w:szCs w:val="22"/>
        </w:rPr>
      </w:pPr>
    </w:p>
    <w:p w14:paraId="05973E0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Proporcionar atención médica a la población en casos de desastre;</w:t>
      </w:r>
    </w:p>
    <w:p w14:paraId="1632F540" w14:textId="77777777" w:rsidR="00187E5E" w:rsidRPr="00187E5E" w:rsidRDefault="00187E5E" w:rsidP="00B46D03">
      <w:pPr>
        <w:ind w:firstLine="289"/>
        <w:jc w:val="both"/>
        <w:rPr>
          <w:rFonts w:ascii="Arial" w:hAnsi="Arial" w:cs="Arial"/>
          <w:sz w:val="22"/>
          <w:szCs w:val="22"/>
        </w:rPr>
      </w:pPr>
    </w:p>
    <w:p w14:paraId="3BF74AE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Colaborar en la formación y desarrollo de recursos humanos para la salud.</w:t>
      </w:r>
    </w:p>
    <w:p w14:paraId="190151AB" w14:textId="77777777" w:rsidR="00187E5E" w:rsidRPr="00187E5E" w:rsidRDefault="00187E5E" w:rsidP="00B46D03">
      <w:pPr>
        <w:ind w:firstLine="289"/>
        <w:jc w:val="both"/>
        <w:rPr>
          <w:rFonts w:ascii="Arial" w:hAnsi="Arial" w:cs="Arial"/>
          <w:sz w:val="22"/>
          <w:szCs w:val="22"/>
        </w:rPr>
      </w:pPr>
    </w:p>
    <w:p w14:paraId="62A6C71D"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La proporción y términos para la prestación de estos servicios podrán fijarse en los instrumentos de concertación que al efecto suscriban la Secretaría y los establecimientos, tomando en cuenta el grado de complejidad y capacidad de resolución de cada uno de ellos. En todo caso la participación de los establecimientos privados, en los términos de este artículo, se basará en las normas oficiales mexicanas que al efecto emita la Secretaría.</w:t>
      </w:r>
    </w:p>
    <w:p w14:paraId="33319401" w14:textId="77777777" w:rsidR="00187E5E" w:rsidRPr="00187E5E" w:rsidRDefault="00187E5E" w:rsidP="00B46D03">
      <w:pPr>
        <w:ind w:firstLine="289"/>
        <w:jc w:val="both"/>
        <w:rPr>
          <w:rFonts w:ascii="Arial" w:hAnsi="Arial" w:cs="Arial"/>
          <w:sz w:val="22"/>
          <w:szCs w:val="22"/>
        </w:rPr>
      </w:pPr>
    </w:p>
    <w:p w14:paraId="1007B67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24°</w:t>
      </w:r>
      <w:r w:rsidRPr="00187E5E">
        <w:rPr>
          <w:rFonts w:ascii="Arial" w:hAnsi="Arial" w:cs="Arial"/>
          <w:b/>
          <w:sz w:val="22"/>
          <w:szCs w:val="22"/>
        </w:rPr>
        <w:t>.-</w:t>
      </w:r>
      <w:r w:rsidRPr="00187E5E">
        <w:rPr>
          <w:rFonts w:ascii="Arial" w:hAnsi="Arial" w:cs="Arial"/>
          <w:sz w:val="22"/>
          <w:szCs w:val="22"/>
        </w:rPr>
        <w:t xml:space="preserve"> El Hospital General León como prestador de  servicios de atención médica, deberá contar con un responsable de la Dirección, mismo que deberá tener título, certificado o diploma, que según el caso, haga constar los conocimientos respectivos en el área de que se trate.</w:t>
      </w:r>
    </w:p>
    <w:p w14:paraId="12F0C83B" w14:textId="77777777" w:rsidR="00187E5E" w:rsidRPr="00187E5E" w:rsidRDefault="00187E5E" w:rsidP="00B46D03">
      <w:pPr>
        <w:ind w:firstLine="289"/>
        <w:jc w:val="both"/>
        <w:rPr>
          <w:rFonts w:ascii="Arial" w:hAnsi="Arial" w:cs="Arial"/>
          <w:sz w:val="22"/>
          <w:szCs w:val="22"/>
        </w:rPr>
      </w:pPr>
    </w:p>
    <w:p w14:paraId="3A3E4BB6"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Los documentos a que se refiere el párrafo anterior, deberán encontrarse registrados por las autoridades educativas competentes.</w:t>
      </w:r>
    </w:p>
    <w:p w14:paraId="02EB5B83" w14:textId="77777777" w:rsidR="00187E5E" w:rsidRPr="00187E5E" w:rsidRDefault="00187E5E" w:rsidP="00B46D03">
      <w:pPr>
        <w:ind w:firstLine="289"/>
        <w:jc w:val="both"/>
        <w:rPr>
          <w:rFonts w:ascii="Arial" w:hAnsi="Arial" w:cs="Arial"/>
          <w:sz w:val="22"/>
          <w:szCs w:val="22"/>
        </w:rPr>
      </w:pPr>
    </w:p>
    <w:p w14:paraId="1A2274A1" w14:textId="77777777" w:rsidR="00187E5E" w:rsidRPr="00187E5E" w:rsidRDefault="00D11A8E" w:rsidP="00B46D03">
      <w:pPr>
        <w:ind w:firstLine="289"/>
        <w:jc w:val="both"/>
        <w:rPr>
          <w:rFonts w:ascii="Arial" w:hAnsi="Arial" w:cs="Arial"/>
          <w:sz w:val="22"/>
          <w:szCs w:val="22"/>
        </w:rPr>
      </w:pPr>
      <w:r w:rsidRPr="00187E5E">
        <w:rPr>
          <w:rFonts w:ascii="Arial" w:hAnsi="Arial" w:cs="Arial"/>
          <w:b/>
          <w:sz w:val="22"/>
          <w:szCs w:val="22"/>
        </w:rPr>
        <w:t>ARTÍCULO</w:t>
      </w:r>
      <w:r>
        <w:rPr>
          <w:rFonts w:ascii="Arial" w:hAnsi="Arial" w:cs="Arial"/>
          <w:b/>
          <w:sz w:val="22"/>
          <w:szCs w:val="22"/>
        </w:rPr>
        <w:t xml:space="preserve"> 25°</w:t>
      </w:r>
      <w:r w:rsidR="00187E5E" w:rsidRPr="00187E5E">
        <w:rPr>
          <w:rFonts w:ascii="Arial" w:hAnsi="Arial" w:cs="Arial"/>
          <w:b/>
          <w:sz w:val="22"/>
          <w:szCs w:val="22"/>
        </w:rPr>
        <w:t>.-</w:t>
      </w:r>
      <w:r w:rsidR="00187E5E" w:rsidRPr="00187E5E">
        <w:rPr>
          <w:rFonts w:ascii="Arial" w:hAnsi="Arial" w:cs="Arial"/>
          <w:sz w:val="22"/>
          <w:szCs w:val="22"/>
        </w:rPr>
        <w:t xml:space="preserve"> Corresponde al responsable a que hace mención el artículo anterior, llevar a cabo las siguientes funciones:</w:t>
      </w:r>
    </w:p>
    <w:p w14:paraId="36E0F545" w14:textId="77777777" w:rsidR="00187E5E" w:rsidRPr="00187E5E" w:rsidRDefault="00187E5E" w:rsidP="00B46D03">
      <w:pPr>
        <w:ind w:firstLine="289"/>
        <w:jc w:val="both"/>
        <w:rPr>
          <w:rFonts w:ascii="Arial" w:hAnsi="Arial" w:cs="Arial"/>
          <w:sz w:val="22"/>
          <w:szCs w:val="22"/>
        </w:rPr>
      </w:pPr>
    </w:p>
    <w:p w14:paraId="6F2E2C0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Establecer y vigilar el desarrollo de procedimientos para asegurar la oportuna y eficiente prestación de los servicios que el Hospital General León ofrezca, así como para el cabal cumplimiento de la Ley y las demás disposiciones aplicables;</w:t>
      </w:r>
    </w:p>
    <w:p w14:paraId="595D2D0A" w14:textId="77777777" w:rsidR="00187E5E" w:rsidRPr="00187E5E" w:rsidRDefault="00187E5E" w:rsidP="00B46D03">
      <w:pPr>
        <w:ind w:firstLine="289"/>
        <w:jc w:val="both"/>
        <w:rPr>
          <w:rFonts w:ascii="Arial" w:hAnsi="Arial" w:cs="Arial"/>
          <w:sz w:val="22"/>
          <w:szCs w:val="22"/>
        </w:rPr>
      </w:pPr>
    </w:p>
    <w:p w14:paraId="6695C08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Vigilar que dentro de los mismos, se apliquen las medidas de seguridad e higiene para la protección de la salud del personal expuesto por su ocupación;</w:t>
      </w:r>
    </w:p>
    <w:p w14:paraId="1A090551" w14:textId="77777777" w:rsidR="00187E5E" w:rsidRPr="00187E5E" w:rsidRDefault="00187E5E" w:rsidP="00B46D03">
      <w:pPr>
        <w:ind w:firstLine="289"/>
        <w:jc w:val="both"/>
        <w:rPr>
          <w:rFonts w:ascii="Arial" w:hAnsi="Arial" w:cs="Arial"/>
          <w:sz w:val="22"/>
          <w:szCs w:val="22"/>
        </w:rPr>
      </w:pPr>
    </w:p>
    <w:p w14:paraId="671DC65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Atender en forma directa mediante el comité de Quejas, Sugerencias y Felicitaciones, las reclamaciones que se formulen por irregularidades en la prestación de </w:t>
      </w:r>
      <w:r w:rsidRPr="00187E5E">
        <w:rPr>
          <w:rFonts w:ascii="Arial" w:hAnsi="Arial" w:cs="Arial"/>
          <w:sz w:val="22"/>
          <w:szCs w:val="22"/>
        </w:rPr>
        <w:lastRenderedPageBreak/>
        <w:t>los servicios, ya sea las originadas por el personal del establecimiento o por profesionales, técnicos o auxiliares independientes, que en él presten sus servicios, sin perjuicio de la responsabilidad profesional en que se incurra;</w:t>
      </w:r>
    </w:p>
    <w:p w14:paraId="7C4E2615" w14:textId="77777777" w:rsidR="00187E5E" w:rsidRPr="00187E5E" w:rsidRDefault="00187E5E" w:rsidP="00B46D03">
      <w:pPr>
        <w:ind w:firstLine="289"/>
        <w:jc w:val="both"/>
        <w:rPr>
          <w:rFonts w:ascii="Arial" w:hAnsi="Arial" w:cs="Arial"/>
          <w:sz w:val="22"/>
          <w:szCs w:val="22"/>
        </w:rPr>
      </w:pPr>
    </w:p>
    <w:p w14:paraId="5D17DBD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Informar, en los términos que determine la Secretaría, a las autoridades sanitarias competentes, mediante el s</w:t>
      </w:r>
      <w:r w:rsidR="000B4E4C">
        <w:rPr>
          <w:rFonts w:ascii="Arial" w:hAnsi="Arial" w:cs="Arial"/>
          <w:sz w:val="22"/>
          <w:szCs w:val="22"/>
        </w:rPr>
        <w:t>ervicio de Vigilancia Epidemioló</w:t>
      </w:r>
      <w:r w:rsidRPr="00187E5E">
        <w:rPr>
          <w:rFonts w:ascii="Arial" w:hAnsi="Arial" w:cs="Arial"/>
          <w:sz w:val="22"/>
          <w:szCs w:val="22"/>
        </w:rPr>
        <w:t>gica, de las enfermedades de notificación obligatoria, así como adoptar las medidas necesarias para la vigilancia epidemiológica, tomando en cuenta lo dispuesto en la Ley, y</w:t>
      </w:r>
    </w:p>
    <w:p w14:paraId="775A2D82" w14:textId="77777777" w:rsidR="00187E5E" w:rsidRPr="00187E5E" w:rsidRDefault="00187E5E" w:rsidP="00B46D03">
      <w:pPr>
        <w:ind w:firstLine="289"/>
        <w:jc w:val="both"/>
        <w:rPr>
          <w:rFonts w:ascii="Arial" w:hAnsi="Arial" w:cs="Arial"/>
          <w:sz w:val="22"/>
          <w:szCs w:val="22"/>
        </w:rPr>
      </w:pPr>
    </w:p>
    <w:p w14:paraId="5990C2F8"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Notificar al Ministerio Público y, en su caso, a las demás autoridades competentes, los casos en que se les requieran servicios de atención médica para personas con lesiones u otros signos que presumiblemente se encuentren vinculadas a la comisión de hechos ilícitos.</w:t>
      </w:r>
    </w:p>
    <w:p w14:paraId="21948FEB" w14:textId="77777777" w:rsidR="00187E5E" w:rsidRPr="00187E5E" w:rsidRDefault="00187E5E" w:rsidP="00B46D03">
      <w:pPr>
        <w:ind w:firstLine="289"/>
        <w:jc w:val="both"/>
        <w:rPr>
          <w:rFonts w:ascii="Arial" w:hAnsi="Arial" w:cs="Arial"/>
          <w:sz w:val="22"/>
          <w:szCs w:val="22"/>
        </w:rPr>
      </w:pPr>
    </w:p>
    <w:p w14:paraId="5B61EC7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26°</w:t>
      </w:r>
      <w:r w:rsidRPr="00187E5E">
        <w:rPr>
          <w:rFonts w:ascii="Arial" w:hAnsi="Arial" w:cs="Arial"/>
          <w:b/>
          <w:sz w:val="22"/>
          <w:szCs w:val="22"/>
        </w:rPr>
        <w:t>.-</w:t>
      </w:r>
      <w:r w:rsidRPr="00187E5E">
        <w:rPr>
          <w:rFonts w:ascii="Arial" w:hAnsi="Arial" w:cs="Arial"/>
          <w:sz w:val="22"/>
          <w:szCs w:val="22"/>
        </w:rPr>
        <w:t xml:space="preserve"> El Hospital General León mediante su servicio de </w:t>
      </w:r>
      <w:r w:rsidR="000B4E4C" w:rsidRPr="00187E5E">
        <w:rPr>
          <w:rFonts w:ascii="Arial" w:hAnsi="Arial" w:cs="Arial"/>
          <w:sz w:val="22"/>
          <w:szCs w:val="22"/>
        </w:rPr>
        <w:t>información</w:t>
      </w:r>
      <w:r w:rsidRPr="00187E5E">
        <w:rPr>
          <w:rFonts w:ascii="Arial" w:hAnsi="Arial" w:cs="Arial"/>
          <w:sz w:val="22"/>
          <w:szCs w:val="22"/>
        </w:rPr>
        <w:t xml:space="preserve"> debe dar a conocer al público, a través de un rótulo en el sitio donde presta sus servicios, el horario de su asistencia, así como el horario de funcionamiento del establecimiento.</w:t>
      </w:r>
    </w:p>
    <w:p w14:paraId="56B92649" w14:textId="77777777" w:rsidR="00187E5E" w:rsidRPr="00187E5E" w:rsidRDefault="00187E5E" w:rsidP="00B46D03">
      <w:pPr>
        <w:ind w:firstLine="289"/>
        <w:jc w:val="both"/>
        <w:rPr>
          <w:rFonts w:ascii="Arial" w:hAnsi="Arial" w:cs="Arial"/>
          <w:sz w:val="22"/>
          <w:szCs w:val="22"/>
        </w:rPr>
      </w:pPr>
    </w:p>
    <w:p w14:paraId="17FE99EF"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D11A8E">
        <w:rPr>
          <w:rFonts w:cs="Arial"/>
          <w:b/>
          <w:sz w:val="22"/>
          <w:szCs w:val="22"/>
          <w:lang w:val="es-MX"/>
        </w:rPr>
        <w:t>27°</w:t>
      </w:r>
      <w:r w:rsidRPr="00187E5E">
        <w:rPr>
          <w:rFonts w:cs="Arial"/>
          <w:b/>
          <w:sz w:val="22"/>
          <w:szCs w:val="22"/>
        </w:rPr>
        <w:t>.-</w:t>
      </w:r>
      <w:r w:rsidRPr="00187E5E">
        <w:rPr>
          <w:rFonts w:cs="Arial"/>
          <w:sz w:val="22"/>
          <w:szCs w:val="22"/>
        </w:rPr>
        <w:t xml:space="preserve"> La Dirección del Hospital General León, deberá contarse, y gestionar, de acuerdo a las normas oficiales mexicanas correspondientes, con personal suficiente e idóneo.</w:t>
      </w:r>
    </w:p>
    <w:p w14:paraId="1D643061" w14:textId="77777777" w:rsidR="00187E5E" w:rsidRPr="00187E5E" w:rsidRDefault="00187E5E" w:rsidP="00B46D03">
      <w:pPr>
        <w:ind w:firstLine="289"/>
        <w:jc w:val="both"/>
        <w:rPr>
          <w:rFonts w:ascii="Arial" w:hAnsi="Arial" w:cs="Arial"/>
          <w:sz w:val="22"/>
          <w:szCs w:val="22"/>
        </w:rPr>
      </w:pPr>
    </w:p>
    <w:p w14:paraId="27A0C8D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D11A8E">
        <w:rPr>
          <w:rFonts w:ascii="Arial" w:hAnsi="Arial" w:cs="Arial"/>
          <w:b/>
          <w:sz w:val="22"/>
          <w:szCs w:val="22"/>
        </w:rPr>
        <w:t>8°</w:t>
      </w:r>
      <w:r w:rsidRPr="00187E5E">
        <w:rPr>
          <w:rFonts w:ascii="Arial" w:hAnsi="Arial" w:cs="Arial"/>
          <w:b/>
          <w:sz w:val="22"/>
          <w:szCs w:val="22"/>
        </w:rPr>
        <w:t>.-</w:t>
      </w:r>
      <w:r w:rsidRPr="00187E5E">
        <w:rPr>
          <w:rFonts w:ascii="Arial" w:hAnsi="Arial" w:cs="Arial"/>
          <w:sz w:val="22"/>
          <w:szCs w:val="22"/>
        </w:rPr>
        <w:t xml:space="preserve"> No podrá ser contratado por el Hospital General León, personal de las disciplinas para la salud que no esté debidamente autorizado por las autoridades educativas competentes.</w:t>
      </w:r>
    </w:p>
    <w:p w14:paraId="5E44A9A7" w14:textId="77777777" w:rsidR="00187E5E" w:rsidRPr="00187E5E" w:rsidRDefault="00187E5E" w:rsidP="00B46D03">
      <w:pPr>
        <w:jc w:val="both"/>
        <w:rPr>
          <w:rFonts w:ascii="Arial" w:hAnsi="Arial" w:cs="Arial"/>
          <w:sz w:val="22"/>
          <w:szCs w:val="22"/>
        </w:rPr>
      </w:pPr>
    </w:p>
    <w:p w14:paraId="0B2D608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D11A8E">
        <w:rPr>
          <w:rFonts w:ascii="Arial" w:hAnsi="Arial" w:cs="Arial"/>
          <w:b/>
          <w:sz w:val="22"/>
          <w:szCs w:val="22"/>
        </w:rPr>
        <w:t>9°</w:t>
      </w:r>
      <w:r w:rsidRPr="00187E5E">
        <w:rPr>
          <w:rFonts w:ascii="Arial" w:hAnsi="Arial" w:cs="Arial"/>
          <w:b/>
          <w:sz w:val="22"/>
          <w:szCs w:val="22"/>
        </w:rPr>
        <w:t>.-</w:t>
      </w:r>
      <w:r w:rsidRPr="00187E5E">
        <w:rPr>
          <w:rFonts w:ascii="Arial" w:hAnsi="Arial" w:cs="Arial"/>
          <w:sz w:val="22"/>
          <w:szCs w:val="22"/>
        </w:rPr>
        <w:t xml:space="preserve"> El Hospital General de León, está obligado a llevar un archivo actualizado en el que conste la documentación de los profesionales, técnicos y auxiliares de las disciplinas para la salud que presten sus servicios en forma subordinada, misma que deberá ser exhibida a las autoridades sanitarias cuando así lo soliciten.</w:t>
      </w:r>
    </w:p>
    <w:p w14:paraId="66DE0F36" w14:textId="77777777" w:rsidR="00187E5E" w:rsidRPr="00187E5E" w:rsidRDefault="00187E5E" w:rsidP="00B46D03">
      <w:pPr>
        <w:ind w:firstLine="289"/>
        <w:jc w:val="both"/>
        <w:rPr>
          <w:rFonts w:ascii="Arial" w:hAnsi="Arial" w:cs="Arial"/>
          <w:sz w:val="22"/>
          <w:szCs w:val="22"/>
        </w:rPr>
      </w:pPr>
    </w:p>
    <w:p w14:paraId="6FFA6C7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30°</w:t>
      </w:r>
      <w:r w:rsidRPr="00187E5E">
        <w:rPr>
          <w:rFonts w:ascii="Arial" w:hAnsi="Arial" w:cs="Arial"/>
          <w:b/>
          <w:sz w:val="22"/>
          <w:szCs w:val="22"/>
        </w:rPr>
        <w:t>.-</w:t>
      </w:r>
      <w:r w:rsidRPr="00187E5E">
        <w:rPr>
          <w:rFonts w:ascii="Arial" w:hAnsi="Arial" w:cs="Arial"/>
          <w:sz w:val="22"/>
          <w:szCs w:val="22"/>
        </w:rPr>
        <w:t xml:space="preserve"> El personal que preste sus servicios en el Hospital General León, deberán portar en lugar visible, gafete de identificación, en el que conste el nombre del Hospital General León, su nombre, fotografía, así como el puesto que desempeña y el horario en que asiste, dicho documento, en todo caso deberá encontrarse firmado por el responsable del Hospital General León.</w:t>
      </w:r>
    </w:p>
    <w:p w14:paraId="75204056" w14:textId="77777777" w:rsidR="00187E5E" w:rsidRPr="00187E5E" w:rsidRDefault="00187E5E" w:rsidP="00B46D03">
      <w:pPr>
        <w:ind w:firstLine="289"/>
        <w:jc w:val="both"/>
        <w:rPr>
          <w:rFonts w:ascii="Arial" w:hAnsi="Arial" w:cs="Arial"/>
          <w:sz w:val="22"/>
          <w:szCs w:val="22"/>
        </w:rPr>
      </w:pPr>
    </w:p>
    <w:p w14:paraId="7151101C"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D11A8E">
        <w:rPr>
          <w:rFonts w:cs="Arial"/>
          <w:b/>
          <w:sz w:val="22"/>
          <w:szCs w:val="22"/>
          <w:lang w:val="es-MX"/>
        </w:rPr>
        <w:t>31°</w:t>
      </w:r>
      <w:r w:rsidRPr="00187E5E">
        <w:rPr>
          <w:rFonts w:cs="Arial"/>
          <w:b/>
          <w:sz w:val="22"/>
          <w:szCs w:val="22"/>
        </w:rPr>
        <w:t>.-</w:t>
      </w:r>
      <w:r w:rsidRPr="00187E5E">
        <w:rPr>
          <w:rFonts w:cs="Arial"/>
          <w:sz w:val="22"/>
          <w:szCs w:val="22"/>
        </w:rPr>
        <w:t xml:space="preserve"> El Hospital General León, contará para la </w:t>
      </w:r>
      <w:r w:rsidR="00BC4649" w:rsidRPr="00187E5E">
        <w:rPr>
          <w:rFonts w:cs="Arial"/>
          <w:sz w:val="22"/>
          <w:szCs w:val="22"/>
        </w:rPr>
        <w:t>prestación</w:t>
      </w:r>
      <w:r w:rsidRPr="00187E5E">
        <w:rPr>
          <w:rFonts w:cs="Arial"/>
          <w:sz w:val="22"/>
          <w:szCs w:val="22"/>
        </w:rPr>
        <w:t xml:space="preserve"> de servicios de </w:t>
      </w:r>
      <w:r w:rsidR="00BC4649" w:rsidRPr="00187E5E">
        <w:rPr>
          <w:rFonts w:cs="Arial"/>
          <w:sz w:val="22"/>
          <w:szCs w:val="22"/>
        </w:rPr>
        <w:t>atención</w:t>
      </w:r>
      <w:r w:rsidRPr="00187E5E">
        <w:rPr>
          <w:rFonts w:cs="Arial"/>
          <w:sz w:val="22"/>
          <w:szCs w:val="22"/>
        </w:rPr>
        <w:t xml:space="preserve"> médica con los recursos físicos, tecnológicos y humanos que señale la ley y las normas oficiales mexicanas que al efecto emita la Secretaría.</w:t>
      </w:r>
    </w:p>
    <w:p w14:paraId="4DE3FF87" w14:textId="77777777" w:rsidR="00187E5E" w:rsidRPr="00187E5E" w:rsidRDefault="00187E5E" w:rsidP="00B46D03">
      <w:pPr>
        <w:ind w:firstLine="289"/>
        <w:jc w:val="both"/>
        <w:rPr>
          <w:rFonts w:ascii="Arial" w:hAnsi="Arial" w:cs="Arial"/>
          <w:sz w:val="22"/>
          <w:szCs w:val="22"/>
        </w:rPr>
      </w:pPr>
    </w:p>
    <w:p w14:paraId="3ECEB38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lastRenderedPageBreak/>
        <w:t xml:space="preserve">ARTICULO </w:t>
      </w:r>
      <w:r w:rsidR="00D11A8E">
        <w:rPr>
          <w:rFonts w:ascii="Arial" w:hAnsi="Arial" w:cs="Arial"/>
          <w:b/>
          <w:sz w:val="22"/>
          <w:szCs w:val="22"/>
        </w:rPr>
        <w:t>32°</w:t>
      </w:r>
      <w:r w:rsidRPr="00187E5E">
        <w:rPr>
          <w:rFonts w:ascii="Arial" w:hAnsi="Arial" w:cs="Arial"/>
          <w:b/>
          <w:sz w:val="22"/>
          <w:szCs w:val="22"/>
        </w:rPr>
        <w:t>.-</w:t>
      </w:r>
      <w:r w:rsidRPr="00187E5E">
        <w:rPr>
          <w:rFonts w:ascii="Arial" w:hAnsi="Arial" w:cs="Arial"/>
          <w:sz w:val="22"/>
          <w:szCs w:val="22"/>
        </w:rPr>
        <w:t xml:space="preserve"> Se sancionará conforme a la legislación aplicable a quienes no posean título profesional, legalmente expedido y registrado en los términos de Ley, se hagan llamar o anunciar añadiendo a su nombre propio, la palabra doctor, médico cirujano, o cualquier otra palabra, signo o conjunto de términos que hagan suponer que se dedican como profesionistas al ejercicio de las disciplinas para la salud.</w:t>
      </w:r>
    </w:p>
    <w:p w14:paraId="1ACA7247" w14:textId="77777777" w:rsidR="00187E5E" w:rsidRPr="00187E5E" w:rsidRDefault="00187E5E" w:rsidP="00B46D03">
      <w:pPr>
        <w:ind w:firstLine="289"/>
        <w:jc w:val="both"/>
        <w:rPr>
          <w:rFonts w:ascii="Arial" w:hAnsi="Arial" w:cs="Arial"/>
          <w:sz w:val="22"/>
          <w:szCs w:val="22"/>
        </w:rPr>
      </w:pPr>
    </w:p>
    <w:p w14:paraId="638EC9A9"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D11A8E">
        <w:rPr>
          <w:rFonts w:cs="Arial"/>
          <w:b/>
          <w:sz w:val="22"/>
          <w:szCs w:val="22"/>
          <w:lang w:val="es-MX"/>
        </w:rPr>
        <w:t>33°</w:t>
      </w:r>
      <w:r w:rsidRPr="00187E5E">
        <w:rPr>
          <w:rFonts w:cs="Arial"/>
          <w:b/>
          <w:sz w:val="22"/>
          <w:szCs w:val="22"/>
        </w:rPr>
        <w:t>.-</w:t>
      </w:r>
      <w:r w:rsidRPr="00187E5E">
        <w:rPr>
          <w:rFonts w:cs="Arial"/>
          <w:sz w:val="22"/>
          <w:szCs w:val="22"/>
        </w:rPr>
        <w:t xml:space="preserve"> El Hospital General León se sujetará a las normas oficiales mexicanas emitidas por la Secretaria.</w:t>
      </w:r>
    </w:p>
    <w:p w14:paraId="77DB3740" w14:textId="77777777" w:rsidR="00187E5E" w:rsidRPr="00187E5E" w:rsidRDefault="00187E5E" w:rsidP="00B46D03">
      <w:pPr>
        <w:pStyle w:val="Texto0"/>
        <w:spacing w:after="0" w:line="240" w:lineRule="auto"/>
        <w:rPr>
          <w:rFonts w:cs="Arial"/>
          <w:sz w:val="22"/>
          <w:szCs w:val="22"/>
        </w:rPr>
      </w:pPr>
    </w:p>
    <w:p w14:paraId="2FE390C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34°</w:t>
      </w:r>
      <w:r w:rsidRPr="00187E5E">
        <w:rPr>
          <w:rFonts w:ascii="Arial" w:hAnsi="Arial" w:cs="Arial"/>
          <w:b/>
          <w:sz w:val="22"/>
          <w:szCs w:val="22"/>
        </w:rPr>
        <w:t>.-</w:t>
      </w:r>
      <w:r w:rsidRPr="00187E5E">
        <w:rPr>
          <w:rFonts w:ascii="Arial" w:hAnsi="Arial" w:cs="Arial"/>
          <w:sz w:val="22"/>
          <w:szCs w:val="22"/>
        </w:rPr>
        <w:t xml:space="preserve"> Todo profesional de la salud que labore en el Hospital General León, estará obligado a proporcionar al usuario y, en su caso, a sus familiares, tutor o representante legal, información completa sobre el diagnóstico, pronóstico y tratamiento correspondientes.</w:t>
      </w:r>
    </w:p>
    <w:p w14:paraId="483700BB" w14:textId="77777777" w:rsidR="00187E5E" w:rsidRPr="00187E5E" w:rsidRDefault="00187E5E" w:rsidP="00B46D03">
      <w:pPr>
        <w:ind w:firstLine="289"/>
        <w:jc w:val="both"/>
        <w:rPr>
          <w:rFonts w:ascii="Arial" w:hAnsi="Arial" w:cs="Arial"/>
          <w:sz w:val="22"/>
          <w:szCs w:val="22"/>
        </w:rPr>
      </w:pPr>
    </w:p>
    <w:p w14:paraId="0123F43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3</w:t>
      </w:r>
      <w:r w:rsidR="00D11A8E">
        <w:rPr>
          <w:rFonts w:ascii="Arial" w:hAnsi="Arial" w:cs="Arial"/>
          <w:b/>
          <w:sz w:val="22"/>
          <w:szCs w:val="22"/>
        </w:rPr>
        <w:t>5°</w:t>
      </w:r>
      <w:r w:rsidRPr="00187E5E">
        <w:rPr>
          <w:rFonts w:ascii="Arial" w:hAnsi="Arial" w:cs="Arial"/>
          <w:b/>
          <w:sz w:val="22"/>
          <w:szCs w:val="22"/>
        </w:rPr>
        <w:t>.-</w:t>
      </w:r>
      <w:r w:rsidR="003F13DF">
        <w:rPr>
          <w:rFonts w:ascii="Arial" w:hAnsi="Arial" w:cs="Arial"/>
          <w:sz w:val="22"/>
          <w:szCs w:val="22"/>
        </w:rPr>
        <w:t xml:space="preserve"> Los servicios de</w:t>
      </w:r>
      <w:r w:rsidRPr="00187E5E">
        <w:rPr>
          <w:rFonts w:ascii="Arial" w:hAnsi="Arial" w:cs="Arial"/>
          <w:sz w:val="22"/>
          <w:szCs w:val="22"/>
        </w:rPr>
        <w:t>l Hospital General León, representados por el jefe de servicio estarán obligados a proporcionar al usuario, familiar, tutor o representante legal, cuando lo soliciten, el resumen clínico sobre el diagnóstico, evolución, tratamiento y pronóstico del padecimiento que ameritó el internamiento.</w:t>
      </w:r>
    </w:p>
    <w:p w14:paraId="5B5D3D4B" w14:textId="77777777" w:rsidR="00187E5E" w:rsidRPr="00187E5E" w:rsidRDefault="00187E5E" w:rsidP="00B46D03">
      <w:pPr>
        <w:jc w:val="both"/>
        <w:rPr>
          <w:rFonts w:ascii="Arial" w:hAnsi="Arial" w:cs="Arial"/>
          <w:sz w:val="22"/>
          <w:szCs w:val="22"/>
        </w:rPr>
      </w:pPr>
    </w:p>
    <w:p w14:paraId="2305597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3</w:t>
      </w:r>
      <w:r w:rsidR="00D11A8E">
        <w:rPr>
          <w:rFonts w:ascii="Arial" w:hAnsi="Arial" w:cs="Arial"/>
          <w:b/>
          <w:sz w:val="22"/>
          <w:szCs w:val="22"/>
        </w:rPr>
        <w:t>6°</w:t>
      </w:r>
      <w:r w:rsidRPr="00187E5E">
        <w:rPr>
          <w:rFonts w:ascii="Arial" w:hAnsi="Arial" w:cs="Arial"/>
          <w:b/>
          <w:sz w:val="22"/>
          <w:szCs w:val="22"/>
        </w:rPr>
        <w:t>.-</w:t>
      </w:r>
      <w:r w:rsidRPr="00187E5E">
        <w:rPr>
          <w:rFonts w:ascii="Arial" w:hAnsi="Arial" w:cs="Arial"/>
          <w:sz w:val="22"/>
          <w:szCs w:val="22"/>
        </w:rPr>
        <w:t xml:space="preserve"> Los profesionales, técnicos y auxiliares de las disciplinas de la salud </w:t>
      </w:r>
      <w:proofErr w:type="spellStart"/>
      <w:r w:rsidRPr="00187E5E">
        <w:rPr>
          <w:rFonts w:ascii="Arial" w:hAnsi="Arial" w:cs="Arial"/>
          <w:sz w:val="22"/>
          <w:szCs w:val="22"/>
        </w:rPr>
        <w:t>de el</w:t>
      </w:r>
      <w:proofErr w:type="spellEnd"/>
      <w:r w:rsidRPr="00187E5E">
        <w:rPr>
          <w:rFonts w:ascii="Arial" w:hAnsi="Arial" w:cs="Arial"/>
          <w:sz w:val="22"/>
          <w:szCs w:val="22"/>
        </w:rPr>
        <w:t xml:space="preserve"> Hospital General León, deberán participar en el desarrollo y promoción de programas de educación para la salud emitidos por la Secretaria.</w:t>
      </w:r>
    </w:p>
    <w:p w14:paraId="1F46DD4A" w14:textId="77777777" w:rsidR="00187E5E" w:rsidRPr="00187E5E" w:rsidRDefault="00187E5E" w:rsidP="00B46D03">
      <w:pPr>
        <w:ind w:firstLine="289"/>
        <w:jc w:val="both"/>
        <w:rPr>
          <w:rFonts w:ascii="Arial" w:hAnsi="Arial" w:cs="Arial"/>
          <w:sz w:val="22"/>
          <w:szCs w:val="22"/>
        </w:rPr>
      </w:pPr>
    </w:p>
    <w:p w14:paraId="7CA4214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3</w:t>
      </w:r>
      <w:r w:rsidR="00D11A8E">
        <w:rPr>
          <w:rFonts w:ascii="Arial" w:hAnsi="Arial" w:cs="Arial"/>
          <w:b/>
          <w:sz w:val="22"/>
          <w:szCs w:val="22"/>
        </w:rPr>
        <w:t>7°</w:t>
      </w:r>
      <w:r w:rsidRPr="00187E5E">
        <w:rPr>
          <w:rFonts w:ascii="Arial" w:hAnsi="Arial" w:cs="Arial"/>
          <w:b/>
          <w:sz w:val="22"/>
          <w:szCs w:val="22"/>
        </w:rPr>
        <w:t>.-</w:t>
      </w:r>
      <w:r w:rsidR="000B4E4C">
        <w:rPr>
          <w:rFonts w:ascii="Arial" w:hAnsi="Arial" w:cs="Arial"/>
          <w:sz w:val="22"/>
          <w:szCs w:val="22"/>
        </w:rPr>
        <w:t xml:space="preserve"> El </w:t>
      </w:r>
      <w:r w:rsidRPr="00187E5E">
        <w:rPr>
          <w:rFonts w:ascii="Arial" w:hAnsi="Arial" w:cs="Arial"/>
          <w:sz w:val="22"/>
          <w:szCs w:val="22"/>
        </w:rPr>
        <w:t>H</w:t>
      </w:r>
      <w:r w:rsidR="000B4E4C">
        <w:rPr>
          <w:rFonts w:ascii="Arial" w:hAnsi="Arial" w:cs="Arial"/>
          <w:sz w:val="22"/>
          <w:szCs w:val="22"/>
        </w:rPr>
        <w:t>ospital General León mediante el</w:t>
      </w:r>
      <w:r w:rsidRPr="00187E5E">
        <w:rPr>
          <w:rFonts w:ascii="Arial" w:hAnsi="Arial" w:cs="Arial"/>
          <w:sz w:val="22"/>
          <w:szCs w:val="22"/>
        </w:rPr>
        <w:t xml:space="preserve"> servicio</w:t>
      </w:r>
      <w:r w:rsidR="000B4E4C">
        <w:rPr>
          <w:rFonts w:ascii="Arial" w:hAnsi="Arial" w:cs="Arial"/>
          <w:sz w:val="22"/>
          <w:szCs w:val="22"/>
        </w:rPr>
        <w:t xml:space="preserve"> de A</w:t>
      </w:r>
      <w:r w:rsidRPr="00187E5E">
        <w:rPr>
          <w:rFonts w:ascii="Arial" w:hAnsi="Arial" w:cs="Arial"/>
          <w:sz w:val="22"/>
          <w:szCs w:val="22"/>
        </w:rPr>
        <w:t xml:space="preserve">rchivo </w:t>
      </w:r>
      <w:r w:rsidR="000B4E4C">
        <w:rPr>
          <w:rFonts w:ascii="Arial" w:hAnsi="Arial" w:cs="Arial"/>
          <w:sz w:val="22"/>
          <w:szCs w:val="22"/>
        </w:rPr>
        <w:t>C</w:t>
      </w:r>
      <w:r w:rsidR="000B4E4C" w:rsidRPr="00187E5E">
        <w:rPr>
          <w:rFonts w:ascii="Arial" w:hAnsi="Arial" w:cs="Arial"/>
          <w:sz w:val="22"/>
          <w:szCs w:val="22"/>
        </w:rPr>
        <w:t>línico</w:t>
      </w:r>
      <w:r w:rsidRPr="00187E5E">
        <w:rPr>
          <w:rFonts w:ascii="Arial" w:hAnsi="Arial" w:cs="Arial"/>
          <w:sz w:val="22"/>
          <w:szCs w:val="22"/>
        </w:rPr>
        <w:t>, estará obligado a conservar los expedientes clínicos de los usuarios, por periodo mínimo de cinco años.</w:t>
      </w:r>
    </w:p>
    <w:p w14:paraId="3F9E2A0A" w14:textId="77777777" w:rsidR="00187E5E" w:rsidRPr="00187E5E" w:rsidRDefault="00187E5E" w:rsidP="00B46D03">
      <w:pPr>
        <w:ind w:firstLine="289"/>
        <w:jc w:val="both"/>
        <w:rPr>
          <w:rFonts w:ascii="Arial" w:hAnsi="Arial" w:cs="Arial"/>
          <w:sz w:val="22"/>
          <w:szCs w:val="22"/>
        </w:rPr>
      </w:pPr>
    </w:p>
    <w:p w14:paraId="31BF9BC6"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3</w:t>
      </w:r>
      <w:r w:rsidR="00D11A8E">
        <w:rPr>
          <w:rFonts w:cs="Arial"/>
          <w:b/>
          <w:sz w:val="22"/>
          <w:szCs w:val="22"/>
          <w:lang w:val="es-MX"/>
        </w:rPr>
        <w:t>8°</w:t>
      </w:r>
      <w:r w:rsidRPr="00187E5E">
        <w:rPr>
          <w:rFonts w:cs="Arial"/>
          <w:b/>
          <w:sz w:val="22"/>
          <w:szCs w:val="22"/>
        </w:rPr>
        <w:t>.-</w:t>
      </w:r>
      <w:r w:rsidRPr="00187E5E">
        <w:rPr>
          <w:rFonts w:cs="Arial"/>
          <w:sz w:val="22"/>
          <w:szCs w:val="22"/>
        </w:rPr>
        <w:t xml:space="preserve"> En el Hospital General León podrán ser aplicadas las vacunas que ordene la Ley y las que, en su caso, señalen los reglamentos, las normas oficiales mexicanas y las que determine la Secretaría.</w:t>
      </w:r>
    </w:p>
    <w:p w14:paraId="1EC7C21D" w14:textId="77777777" w:rsidR="00187E5E" w:rsidRPr="00187E5E" w:rsidRDefault="00187E5E" w:rsidP="00B46D03">
      <w:pPr>
        <w:jc w:val="both"/>
        <w:rPr>
          <w:rFonts w:ascii="Arial" w:hAnsi="Arial" w:cs="Arial"/>
          <w:sz w:val="22"/>
          <w:szCs w:val="22"/>
        </w:rPr>
      </w:pPr>
    </w:p>
    <w:p w14:paraId="706E9B70"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En ningún caso podrá cobrarse por las vacunas e insumos que para su aplicación, sean proporcionados gratuitamente.</w:t>
      </w:r>
    </w:p>
    <w:p w14:paraId="5E4E0DC6" w14:textId="77777777" w:rsidR="00187E5E" w:rsidRPr="00187E5E" w:rsidRDefault="00187E5E" w:rsidP="00B46D03">
      <w:pPr>
        <w:ind w:firstLine="289"/>
        <w:jc w:val="both"/>
        <w:rPr>
          <w:rFonts w:ascii="Arial" w:hAnsi="Arial" w:cs="Arial"/>
          <w:sz w:val="22"/>
          <w:szCs w:val="22"/>
        </w:rPr>
      </w:pPr>
    </w:p>
    <w:p w14:paraId="737348F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3</w:t>
      </w:r>
      <w:r w:rsidR="00D11A8E">
        <w:rPr>
          <w:rFonts w:ascii="Arial" w:hAnsi="Arial" w:cs="Arial"/>
          <w:b/>
          <w:sz w:val="22"/>
          <w:szCs w:val="22"/>
        </w:rPr>
        <w:t>9°</w:t>
      </w:r>
      <w:r w:rsidRPr="00187E5E">
        <w:rPr>
          <w:rFonts w:ascii="Arial" w:hAnsi="Arial" w:cs="Arial"/>
          <w:b/>
          <w:sz w:val="22"/>
          <w:szCs w:val="22"/>
        </w:rPr>
        <w:t>.-</w:t>
      </w:r>
      <w:r w:rsidRPr="00187E5E">
        <w:rPr>
          <w:rFonts w:ascii="Arial" w:hAnsi="Arial" w:cs="Arial"/>
          <w:sz w:val="22"/>
          <w:szCs w:val="22"/>
        </w:rPr>
        <w:t xml:space="preserve"> Todo aquel profesional, técnico o auxiliar de las disciplinas para la salud que vacune a un usuario, deberá realizar las anotaciones correspondientes en la Cartilla Nacional de Vacunación y remitir el cupón a quien corresponda.</w:t>
      </w:r>
    </w:p>
    <w:p w14:paraId="28C2CBA7" w14:textId="77777777" w:rsidR="00187E5E" w:rsidRPr="00187E5E" w:rsidRDefault="00187E5E" w:rsidP="00B46D03">
      <w:pPr>
        <w:ind w:firstLine="289"/>
        <w:jc w:val="both"/>
        <w:rPr>
          <w:rFonts w:ascii="Arial" w:hAnsi="Arial" w:cs="Arial"/>
          <w:sz w:val="22"/>
          <w:szCs w:val="22"/>
        </w:rPr>
      </w:pPr>
    </w:p>
    <w:p w14:paraId="540B87D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40°</w:t>
      </w:r>
      <w:r w:rsidRPr="00187E5E">
        <w:rPr>
          <w:rFonts w:ascii="Arial" w:hAnsi="Arial" w:cs="Arial"/>
          <w:b/>
          <w:sz w:val="22"/>
          <w:szCs w:val="22"/>
        </w:rPr>
        <w:t>.-</w:t>
      </w:r>
      <w:r w:rsidRPr="00187E5E">
        <w:rPr>
          <w:rFonts w:ascii="Arial" w:hAnsi="Arial" w:cs="Arial"/>
          <w:sz w:val="22"/>
          <w:szCs w:val="22"/>
        </w:rPr>
        <w:t xml:space="preserve"> Cuando en el Hospital General León se presente algún demandante de servicios que padezca alguna enfermedad infecto-contagiosa será motivo de notificación obligatoria, mediante el servicio de vigilancia </w:t>
      </w:r>
      <w:r w:rsidR="000B4E4C" w:rsidRPr="00187E5E">
        <w:rPr>
          <w:rFonts w:ascii="Arial" w:hAnsi="Arial" w:cs="Arial"/>
          <w:sz w:val="22"/>
          <w:szCs w:val="22"/>
        </w:rPr>
        <w:t>epidemiológica</w:t>
      </w:r>
      <w:r w:rsidRPr="00187E5E">
        <w:rPr>
          <w:rFonts w:ascii="Arial" w:hAnsi="Arial" w:cs="Arial"/>
          <w:sz w:val="22"/>
          <w:szCs w:val="22"/>
        </w:rPr>
        <w:t xml:space="preserve"> y deberá referirlo </w:t>
      </w:r>
      <w:r w:rsidRPr="00187E5E">
        <w:rPr>
          <w:rFonts w:ascii="Arial" w:hAnsi="Arial" w:cs="Arial"/>
          <w:sz w:val="22"/>
          <w:szCs w:val="22"/>
        </w:rPr>
        <w:lastRenderedPageBreak/>
        <w:t xml:space="preserve">de inmediato al servicio y/o </w:t>
      </w:r>
      <w:r w:rsidR="000B4E4C" w:rsidRPr="00187E5E">
        <w:rPr>
          <w:rFonts w:ascii="Arial" w:hAnsi="Arial" w:cs="Arial"/>
          <w:sz w:val="22"/>
          <w:szCs w:val="22"/>
        </w:rPr>
        <w:t>cubículo</w:t>
      </w:r>
      <w:r w:rsidRPr="00187E5E">
        <w:rPr>
          <w:rFonts w:ascii="Arial" w:hAnsi="Arial" w:cs="Arial"/>
          <w:sz w:val="22"/>
          <w:szCs w:val="22"/>
        </w:rPr>
        <w:t xml:space="preserve"> aislado correspondiente, a fin de que dicha persona tenga el mínimo contacto con los usuarios.</w:t>
      </w:r>
    </w:p>
    <w:p w14:paraId="5966B8C4" w14:textId="77777777" w:rsidR="00187E5E" w:rsidRPr="00187E5E" w:rsidRDefault="00187E5E" w:rsidP="00B46D03">
      <w:pPr>
        <w:ind w:firstLine="289"/>
        <w:jc w:val="both"/>
        <w:rPr>
          <w:rFonts w:ascii="Arial" w:hAnsi="Arial" w:cs="Arial"/>
          <w:sz w:val="22"/>
          <w:szCs w:val="22"/>
        </w:rPr>
      </w:pPr>
    </w:p>
    <w:p w14:paraId="54CB0E7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41°</w:t>
      </w:r>
      <w:r w:rsidRPr="00187E5E">
        <w:rPr>
          <w:rFonts w:ascii="Arial" w:hAnsi="Arial" w:cs="Arial"/>
          <w:b/>
          <w:sz w:val="22"/>
          <w:szCs w:val="22"/>
        </w:rPr>
        <w:t>.-</w:t>
      </w:r>
      <w:r w:rsidRPr="00187E5E">
        <w:rPr>
          <w:rFonts w:ascii="Arial" w:hAnsi="Arial" w:cs="Arial"/>
          <w:sz w:val="22"/>
          <w:szCs w:val="22"/>
        </w:rPr>
        <w:t xml:space="preserve"> El personal que preste sus servicios en el Hospital General León, en ningún caso podrá desempeñar sus labores si padece alguna de las enfermedades infecto-contagiosas, motivo de notificación obligatoria.</w:t>
      </w:r>
    </w:p>
    <w:p w14:paraId="0CF7E912" w14:textId="77777777" w:rsidR="00187E5E" w:rsidRPr="00187E5E" w:rsidRDefault="00187E5E" w:rsidP="00B46D03">
      <w:pPr>
        <w:ind w:firstLine="289"/>
        <w:jc w:val="both"/>
        <w:rPr>
          <w:rFonts w:ascii="Arial" w:hAnsi="Arial" w:cs="Arial"/>
          <w:sz w:val="22"/>
          <w:szCs w:val="22"/>
        </w:rPr>
      </w:pPr>
    </w:p>
    <w:p w14:paraId="1DB4FD3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42°</w:t>
      </w:r>
      <w:r w:rsidRPr="00187E5E">
        <w:rPr>
          <w:rFonts w:ascii="Arial" w:hAnsi="Arial" w:cs="Arial"/>
          <w:b/>
          <w:sz w:val="22"/>
          <w:szCs w:val="22"/>
        </w:rPr>
        <w:t>.-</w:t>
      </w:r>
      <w:r w:rsidRPr="00187E5E">
        <w:rPr>
          <w:rFonts w:ascii="Arial" w:hAnsi="Arial" w:cs="Arial"/>
          <w:sz w:val="22"/>
          <w:szCs w:val="22"/>
        </w:rPr>
        <w:t xml:space="preserve"> En toda l</w:t>
      </w:r>
      <w:r w:rsidR="00BC4649">
        <w:rPr>
          <w:rFonts w:ascii="Arial" w:hAnsi="Arial" w:cs="Arial"/>
          <w:sz w:val="22"/>
          <w:szCs w:val="22"/>
        </w:rPr>
        <w:t>a papelería y documentación de</w:t>
      </w:r>
      <w:r w:rsidRPr="00187E5E">
        <w:rPr>
          <w:rFonts w:ascii="Arial" w:hAnsi="Arial" w:cs="Arial"/>
          <w:sz w:val="22"/>
          <w:szCs w:val="22"/>
        </w:rPr>
        <w:t>l Hospital General León a que se refiere este ordenamiento, se deberá indicar:</w:t>
      </w:r>
    </w:p>
    <w:p w14:paraId="436381EC" w14:textId="77777777" w:rsidR="00187E5E" w:rsidRPr="00187E5E" w:rsidRDefault="00187E5E" w:rsidP="00B46D03">
      <w:pPr>
        <w:jc w:val="both"/>
        <w:rPr>
          <w:rFonts w:ascii="Arial" w:hAnsi="Arial" w:cs="Arial"/>
          <w:sz w:val="22"/>
          <w:szCs w:val="22"/>
        </w:rPr>
      </w:pPr>
    </w:p>
    <w:p w14:paraId="5B7C0B2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00D11A8E">
        <w:rPr>
          <w:rFonts w:ascii="Arial" w:hAnsi="Arial" w:cs="Arial"/>
          <w:sz w:val="22"/>
          <w:szCs w:val="22"/>
        </w:rPr>
        <w:t xml:space="preserve"> El nombre de</w:t>
      </w:r>
      <w:r w:rsidRPr="00187E5E">
        <w:rPr>
          <w:rFonts w:ascii="Arial" w:hAnsi="Arial" w:cs="Arial"/>
          <w:sz w:val="22"/>
          <w:szCs w:val="22"/>
        </w:rPr>
        <w:t xml:space="preserve">l Hospital General León y el nombre de la </w:t>
      </w:r>
      <w:r w:rsidR="000B4E4C" w:rsidRPr="00187E5E">
        <w:rPr>
          <w:rFonts w:ascii="Arial" w:hAnsi="Arial" w:cs="Arial"/>
          <w:sz w:val="22"/>
          <w:szCs w:val="22"/>
        </w:rPr>
        <w:t>Secretaria</w:t>
      </w:r>
      <w:r w:rsidRPr="00187E5E">
        <w:rPr>
          <w:rFonts w:ascii="Arial" w:hAnsi="Arial" w:cs="Arial"/>
          <w:sz w:val="22"/>
          <w:szCs w:val="22"/>
        </w:rPr>
        <w:t xml:space="preserve"> de Salud a la que pertenece;</w:t>
      </w:r>
    </w:p>
    <w:p w14:paraId="40C3ED5F" w14:textId="77777777" w:rsidR="00187E5E" w:rsidRPr="00187E5E" w:rsidRDefault="00187E5E" w:rsidP="00B46D03">
      <w:pPr>
        <w:jc w:val="both"/>
        <w:rPr>
          <w:rFonts w:ascii="Arial" w:hAnsi="Arial" w:cs="Arial"/>
          <w:sz w:val="22"/>
          <w:szCs w:val="22"/>
        </w:rPr>
      </w:pPr>
    </w:p>
    <w:p w14:paraId="37761D1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El número de la licencia sanitaria, y</w:t>
      </w:r>
    </w:p>
    <w:p w14:paraId="494600EC" w14:textId="77777777" w:rsidR="00187E5E" w:rsidRPr="00187E5E" w:rsidRDefault="00187E5E" w:rsidP="00B46D03">
      <w:pPr>
        <w:ind w:firstLine="289"/>
        <w:jc w:val="both"/>
        <w:rPr>
          <w:rFonts w:ascii="Arial" w:hAnsi="Arial" w:cs="Arial"/>
          <w:sz w:val="22"/>
          <w:szCs w:val="22"/>
        </w:rPr>
      </w:pPr>
    </w:p>
    <w:p w14:paraId="1D9E3F38"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00BC4649">
        <w:rPr>
          <w:rFonts w:ascii="Arial" w:hAnsi="Arial" w:cs="Arial"/>
          <w:sz w:val="22"/>
          <w:szCs w:val="22"/>
        </w:rPr>
        <w:t xml:space="preserve"> Los logotipos oficiales de</w:t>
      </w:r>
      <w:r w:rsidRPr="00187E5E">
        <w:rPr>
          <w:rFonts w:ascii="Arial" w:hAnsi="Arial" w:cs="Arial"/>
          <w:sz w:val="22"/>
          <w:szCs w:val="22"/>
        </w:rPr>
        <w:t xml:space="preserve">l Hospital General </w:t>
      </w:r>
      <w:r w:rsidR="00254C6A" w:rsidRPr="00187E5E">
        <w:rPr>
          <w:rFonts w:ascii="Arial" w:hAnsi="Arial" w:cs="Arial"/>
          <w:sz w:val="22"/>
          <w:szCs w:val="22"/>
        </w:rPr>
        <w:t>León</w:t>
      </w:r>
      <w:r w:rsidRPr="00187E5E">
        <w:rPr>
          <w:rFonts w:ascii="Arial" w:hAnsi="Arial" w:cs="Arial"/>
          <w:sz w:val="22"/>
          <w:szCs w:val="22"/>
        </w:rPr>
        <w:t xml:space="preserve"> y los que </w:t>
      </w:r>
      <w:r w:rsidR="00254C6A" w:rsidRPr="00187E5E">
        <w:rPr>
          <w:rFonts w:ascii="Arial" w:hAnsi="Arial" w:cs="Arial"/>
          <w:sz w:val="22"/>
          <w:szCs w:val="22"/>
        </w:rPr>
        <w:t>designe</w:t>
      </w:r>
      <w:r w:rsidRPr="00187E5E">
        <w:rPr>
          <w:rFonts w:ascii="Arial" w:hAnsi="Arial" w:cs="Arial"/>
          <w:sz w:val="22"/>
          <w:szCs w:val="22"/>
        </w:rPr>
        <w:t xml:space="preserve"> la </w:t>
      </w:r>
      <w:r w:rsidR="00254C6A" w:rsidRPr="00187E5E">
        <w:rPr>
          <w:rFonts w:ascii="Arial" w:hAnsi="Arial" w:cs="Arial"/>
          <w:sz w:val="22"/>
          <w:szCs w:val="22"/>
        </w:rPr>
        <w:t>Secretaria</w:t>
      </w:r>
      <w:r w:rsidRPr="00187E5E">
        <w:rPr>
          <w:rFonts w:ascii="Arial" w:hAnsi="Arial" w:cs="Arial"/>
          <w:sz w:val="22"/>
          <w:szCs w:val="22"/>
        </w:rPr>
        <w:t xml:space="preserve">. </w:t>
      </w:r>
    </w:p>
    <w:p w14:paraId="5AEC06E2" w14:textId="77777777" w:rsidR="00187E5E" w:rsidRPr="00187E5E" w:rsidRDefault="00187E5E" w:rsidP="00B46D03">
      <w:pPr>
        <w:ind w:firstLine="289"/>
        <w:jc w:val="both"/>
        <w:rPr>
          <w:rFonts w:ascii="Arial" w:hAnsi="Arial" w:cs="Arial"/>
          <w:b/>
          <w:sz w:val="22"/>
          <w:szCs w:val="22"/>
        </w:rPr>
      </w:pPr>
    </w:p>
    <w:p w14:paraId="2BD0E72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Los demás datos que señalen las normas oficiales mexicanas aplicables.</w:t>
      </w:r>
    </w:p>
    <w:p w14:paraId="08401E28" w14:textId="77777777" w:rsidR="00187E5E" w:rsidRPr="00187E5E" w:rsidRDefault="00187E5E" w:rsidP="00B46D03">
      <w:pPr>
        <w:ind w:firstLine="289"/>
        <w:jc w:val="both"/>
        <w:rPr>
          <w:rFonts w:ascii="Arial" w:hAnsi="Arial" w:cs="Arial"/>
          <w:sz w:val="22"/>
          <w:szCs w:val="22"/>
        </w:rPr>
      </w:pPr>
    </w:p>
    <w:p w14:paraId="1ED1A25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43°</w:t>
      </w:r>
      <w:r w:rsidRPr="00187E5E">
        <w:rPr>
          <w:rFonts w:ascii="Arial" w:hAnsi="Arial" w:cs="Arial"/>
          <w:b/>
          <w:sz w:val="22"/>
          <w:szCs w:val="22"/>
        </w:rPr>
        <w:t>.-</w:t>
      </w:r>
      <w:r w:rsidRPr="00187E5E">
        <w:rPr>
          <w:rFonts w:ascii="Arial" w:hAnsi="Arial" w:cs="Arial"/>
          <w:sz w:val="22"/>
          <w:szCs w:val="22"/>
        </w:rPr>
        <w:t xml:space="preserve"> El Hospital General León se ajustará a los Cuadros Básicos de Insumos del Sector Salud, elaborados por el Consejo de Salubridad en General.</w:t>
      </w:r>
    </w:p>
    <w:p w14:paraId="6B4E048D" w14:textId="77777777" w:rsidR="00187E5E" w:rsidRPr="00187E5E" w:rsidRDefault="00187E5E" w:rsidP="00B46D03">
      <w:pPr>
        <w:ind w:firstLine="289"/>
        <w:jc w:val="both"/>
        <w:rPr>
          <w:rFonts w:ascii="Arial" w:hAnsi="Arial" w:cs="Arial"/>
          <w:sz w:val="22"/>
          <w:szCs w:val="22"/>
        </w:rPr>
      </w:pPr>
    </w:p>
    <w:p w14:paraId="2B11755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4</w:t>
      </w:r>
      <w:r w:rsidR="00D11A8E">
        <w:rPr>
          <w:rFonts w:ascii="Arial" w:hAnsi="Arial" w:cs="Arial"/>
          <w:b/>
          <w:sz w:val="22"/>
          <w:szCs w:val="22"/>
        </w:rPr>
        <w:t>4°</w:t>
      </w:r>
      <w:r w:rsidRPr="00187E5E">
        <w:rPr>
          <w:rFonts w:ascii="Arial" w:hAnsi="Arial" w:cs="Arial"/>
          <w:b/>
          <w:sz w:val="22"/>
          <w:szCs w:val="22"/>
        </w:rPr>
        <w:t>.-</w:t>
      </w:r>
      <w:r w:rsidRPr="00187E5E">
        <w:rPr>
          <w:rFonts w:ascii="Arial" w:hAnsi="Arial" w:cs="Arial"/>
          <w:sz w:val="22"/>
          <w:szCs w:val="22"/>
        </w:rPr>
        <w:t xml:space="preserve"> La determinación de</w:t>
      </w:r>
      <w:r w:rsidR="003F13DF">
        <w:rPr>
          <w:rFonts w:ascii="Arial" w:hAnsi="Arial" w:cs="Arial"/>
          <w:sz w:val="22"/>
          <w:szCs w:val="22"/>
        </w:rPr>
        <w:t xml:space="preserve"> las cuotas de recuperación de</w:t>
      </w:r>
      <w:r w:rsidRPr="00187E5E">
        <w:rPr>
          <w:rFonts w:ascii="Arial" w:hAnsi="Arial" w:cs="Arial"/>
          <w:sz w:val="22"/>
          <w:szCs w:val="22"/>
        </w:rPr>
        <w:t>l Hospital General León a la población en general, deberá ajustarse a los criterios y procedimientos previstos al efecto por la Ley.</w:t>
      </w:r>
    </w:p>
    <w:p w14:paraId="57CFFFB2" w14:textId="77777777" w:rsidR="00187E5E" w:rsidRPr="00187E5E" w:rsidRDefault="00187E5E" w:rsidP="00B46D03">
      <w:pPr>
        <w:ind w:firstLine="289"/>
        <w:jc w:val="both"/>
        <w:rPr>
          <w:rFonts w:ascii="Arial" w:hAnsi="Arial" w:cs="Arial"/>
          <w:sz w:val="22"/>
          <w:szCs w:val="22"/>
        </w:rPr>
      </w:pPr>
    </w:p>
    <w:p w14:paraId="61912F1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4</w:t>
      </w:r>
      <w:r w:rsidR="00D11A8E">
        <w:rPr>
          <w:rFonts w:ascii="Arial" w:hAnsi="Arial" w:cs="Arial"/>
          <w:b/>
          <w:sz w:val="22"/>
          <w:szCs w:val="22"/>
        </w:rPr>
        <w:t>5°</w:t>
      </w:r>
      <w:r w:rsidRPr="00187E5E">
        <w:rPr>
          <w:rFonts w:ascii="Arial" w:hAnsi="Arial" w:cs="Arial"/>
          <w:b/>
          <w:sz w:val="22"/>
          <w:szCs w:val="22"/>
        </w:rPr>
        <w:t>.-</w:t>
      </w:r>
      <w:r w:rsidRPr="00187E5E">
        <w:rPr>
          <w:rFonts w:ascii="Arial" w:hAnsi="Arial" w:cs="Arial"/>
          <w:sz w:val="22"/>
          <w:szCs w:val="22"/>
        </w:rPr>
        <w:t xml:space="preserve"> El Hospital General León mediante el servicio de </w:t>
      </w:r>
      <w:r w:rsidR="00254C6A" w:rsidRPr="00187E5E">
        <w:rPr>
          <w:rFonts w:ascii="Arial" w:hAnsi="Arial" w:cs="Arial"/>
          <w:sz w:val="22"/>
          <w:szCs w:val="22"/>
        </w:rPr>
        <w:t>estadística</w:t>
      </w:r>
      <w:r w:rsidRPr="00187E5E">
        <w:rPr>
          <w:rFonts w:ascii="Arial" w:hAnsi="Arial" w:cs="Arial"/>
          <w:sz w:val="22"/>
          <w:szCs w:val="22"/>
        </w:rPr>
        <w:t xml:space="preserve"> y r</w:t>
      </w:r>
      <w:r w:rsidR="00255E76">
        <w:rPr>
          <w:rFonts w:ascii="Arial" w:hAnsi="Arial" w:cs="Arial"/>
          <w:sz w:val="22"/>
          <w:szCs w:val="22"/>
        </w:rPr>
        <w:t>egistros hospitalarios elaborará</w:t>
      </w:r>
      <w:r w:rsidRPr="00187E5E">
        <w:rPr>
          <w:rFonts w:ascii="Arial" w:hAnsi="Arial" w:cs="Arial"/>
          <w:sz w:val="22"/>
          <w:szCs w:val="22"/>
        </w:rPr>
        <w:t xml:space="preserve"> las estadísticas de la salud que señale la Secretaría; asimismo, tendrán la obligación de proporcionar a dicha dependencia y a las autoridades sanitarias correspondientes, la información de cualquier tipo que requiera, en las formas o cuestionarios y con la periodicidad que aquélla determine.</w:t>
      </w:r>
    </w:p>
    <w:p w14:paraId="19C9A1D7" w14:textId="77777777" w:rsidR="00187E5E" w:rsidRPr="00187E5E" w:rsidRDefault="00187E5E" w:rsidP="00B46D03">
      <w:pPr>
        <w:ind w:firstLine="289"/>
        <w:jc w:val="both"/>
        <w:rPr>
          <w:rFonts w:ascii="Arial" w:hAnsi="Arial" w:cs="Arial"/>
          <w:sz w:val="22"/>
          <w:szCs w:val="22"/>
        </w:rPr>
      </w:pPr>
    </w:p>
    <w:p w14:paraId="675265F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4</w:t>
      </w:r>
      <w:r w:rsidR="00D11A8E">
        <w:rPr>
          <w:rFonts w:ascii="Arial" w:hAnsi="Arial" w:cs="Arial"/>
          <w:b/>
          <w:sz w:val="22"/>
          <w:szCs w:val="22"/>
        </w:rPr>
        <w:t>6°</w:t>
      </w:r>
      <w:r w:rsidRPr="00187E5E">
        <w:rPr>
          <w:rFonts w:ascii="Arial" w:hAnsi="Arial" w:cs="Arial"/>
          <w:b/>
          <w:sz w:val="22"/>
          <w:szCs w:val="22"/>
        </w:rPr>
        <w:t>.-</w:t>
      </w:r>
      <w:r w:rsidRPr="00187E5E">
        <w:rPr>
          <w:rFonts w:ascii="Arial" w:hAnsi="Arial" w:cs="Arial"/>
          <w:sz w:val="22"/>
          <w:szCs w:val="22"/>
        </w:rPr>
        <w:t xml:space="preserve"> En el Hospital General León queda estrictamente prohibido:</w:t>
      </w:r>
    </w:p>
    <w:p w14:paraId="5F1E5253" w14:textId="77777777" w:rsidR="00187E5E" w:rsidRPr="00187E5E" w:rsidRDefault="00187E5E" w:rsidP="00B46D03">
      <w:pPr>
        <w:ind w:firstLine="289"/>
        <w:jc w:val="both"/>
        <w:rPr>
          <w:rFonts w:ascii="Arial" w:hAnsi="Arial" w:cs="Arial"/>
          <w:sz w:val="22"/>
          <w:szCs w:val="22"/>
        </w:rPr>
      </w:pPr>
    </w:p>
    <w:p w14:paraId="294930B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Al personal que preste sus servicios, la prestación de servicios de atención médica, cuando no tengan la documentación que los acredite como profesionales de la medicina;</w:t>
      </w:r>
    </w:p>
    <w:p w14:paraId="77DDB769" w14:textId="77777777" w:rsidR="00187E5E" w:rsidRPr="00187E5E" w:rsidRDefault="00187E5E" w:rsidP="00B46D03">
      <w:pPr>
        <w:ind w:firstLine="289"/>
        <w:jc w:val="both"/>
        <w:rPr>
          <w:rFonts w:ascii="Arial" w:hAnsi="Arial" w:cs="Arial"/>
          <w:sz w:val="22"/>
          <w:szCs w:val="22"/>
        </w:rPr>
      </w:pPr>
    </w:p>
    <w:p w14:paraId="0FD2316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Al personal que preste sus servicios, celebrar contratos con el usuario, salvo los que se relacionan con las obligaciones económicas del mismo, respecto a la institución.</w:t>
      </w:r>
    </w:p>
    <w:p w14:paraId="0DBF0D39" w14:textId="77777777" w:rsidR="00187E5E" w:rsidRPr="00187E5E" w:rsidRDefault="00187E5E" w:rsidP="00B46D03">
      <w:pPr>
        <w:ind w:firstLine="289"/>
        <w:jc w:val="both"/>
        <w:rPr>
          <w:rFonts w:ascii="Arial" w:hAnsi="Arial" w:cs="Arial"/>
          <w:sz w:val="22"/>
          <w:szCs w:val="22"/>
        </w:rPr>
      </w:pPr>
    </w:p>
    <w:p w14:paraId="756B0963" w14:textId="77777777" w:rsidR="00187E5E" w:rsidRDefault="00187E5E" w:rsidP="00B46D03">
      <w:pPr>
        <w:ind w:firstLine="289"/>
        <w:jc w:val="both"/>
        <w:rPr>
          <w:rFonts w:ascii="Arial" w:hAnsi="Arial" w:cs="Arial"/>
          <w:sz w:val="22"/>
          <w:szCs w:val="22"/>
        </w:rPr>
      </w:pPr>
      <w:r w:rsidRPr="00187E5E">
        <w:rPr>
          <w:rFonts w:ascii="Arial" w:hAnsi="Arial" w:cs="Arial"/>
          <w:b/>
          <w:sz w:val="22"/>
          <w:szCs w:val="22"/>
        </w:rPr>
        <w:lastRenderedPageBreak/>
        <w:t>ARTICULO 4</w:t>
      </w:r>
      <w:r w:rsidR="00D11A8E">
        <w:rPr>
          <w:rFonts w:ascii="Arial" w:hAnsi="Arial" w:cs="Arial"/>
          <w:b/>
          <w:sz w:val="22"/>
          <w:szCs w:val="22"/>
        </w:rPr>
        <w:t>7°</w:t>
      </w:r>
      <w:r w:rsidRPr="00187E5E">
        <w:rPr>
          <w:rFonts w:ascii="Arial" w:hAnsi="Arial" w:cs="Arial"/>
          <w:b/>
          <w:sz w:val="22"/>
          <w:szCs w:val="22"/>
        </w:rPr>
        <w:t>.-</w:t>
      </w:r>
      <w:r w:rsidRPr="00187E5E">
        <w:rPr>
          <w:rFonts w:ascii="Arial" w:hAnsi="Arial" w:cs="Arial"/>
          <w:sz w:val="22"/>
          <w:szCs w:val="22"/>
        </w:rPr>
        <w:t xml:space="preserve"> Las visitas a los servicios del Hospital General León serán reguladas por disposiciones internas de cada servicio, las cuales deberán señalar limitaciones relacionadas con cualquier tipo de riesgo para la salud y evitar interferencias con las actividades de la unidad.</w:t>
      </w:r>
    </w:p>
    <w:p w14:paraId="26541852" w14:textId="77777777" w:rsidR="00221124" w:rsidRPr="00187E5E" w:rsidRDefault="00221124" w:rsidP="00B46D03">
      <w:pPr>
        <w:jc w:val="both"/>
        <w:rPr>
          <w:rFonts w:ascii="Arial" w:hAnsi="Arial" w:cs="Arial"/>
          <w:sz w:val="22"/>
          <w:szCs w:val="22"/>
        </w:rPr>
      </w:pPr>
    </w:p>
    <w:p w14:paraId="0335D749" w14:textId="77777777" w:rsidR="00187E5E" w:rsidRPr="00255E76" w:rsidRDefault="00255E76" w:rsidP="00B46D03">
      <w:pPr>
        <w:ind w:firstLine="289"/>
        <w:jc w:val="both"/>
        <w:rPr>
          <w:rFonts w:ascii="Arial" w:hAnsi="Arial" w:cs="Arial"/>
          <w:sz w:val="22"/>
          <w:szCs w:val="22"/>
        </w:rPr>
      </w:pPr>
      <w:r w:rsidRPr="00187E5E">
        <w:rPr>
          <w:rFonts w:ascii="Arial" w:hAnsi="Arial" w:cs="Arial"/>
          <w:b/>
          <w:sz w:val="22"/>
          <w:szCs w:val="22"/>
        </w:rPr>
        <w:t>ARTICULO 4</w:t>
      </w:r>
      <w:r w:rsidR="00D11A8E">
        <w:rPr>
          <w:rFonts w:ascii="Arial" w:hAnsi="Arial" w:cs="Arial"/>
          <w:b/>
          <w:sz w:val="22"/>
          <w:szCs w:val="22"/>
        </w:rPr>
        <w:t>8°</w:t>
      </w:r>
      <w:r w:rsidRPr="00187E5E">
        <w:rPr>
          <w:rFonts w:ascii="Arial" w:hAnsi="Arial" w:cs="Arial"/>
          <w:b/>
          <w:sz w:val="22"/>
          <w:szCs w:val="22"/>
        </w:rPr>
        <w:t>.-</w:t>
      </w:r>
      <w:r>
        <w:rPr>
          <w:rFonts w:ascii="Arial" w:hAnsi="Arial" w:cs="Arial"/>
          <w:b/>
          <w:sz w:val="22"/>
          <w:szCs w:val="22"/>
        </w:rPr>
        <w:t xml:space="preserve">  </w:t>
      </w:r>
      <w:r w:rsidRPr="00255E76">
        <w:rPr>
          <w:rFonts w:ascii="Arial" w:hAnsi="Arial" w:cs="Arial"/>
          <w:sz w:val="22"/>
          <w:szCs w:val="22"/>
        </w:rPr>
        <w:t xml:space="preserve">El personal del Hospital General León </w:t>
      </w:r>
      <w:r>
        <w:rPr>
          <w:rFonts w:ascii="Arial" w:hAnsi="Arial" w:cs="Arial"/>
          <w:sz w:val="22"/>
          <w:szCs w:val="22"/>
        </w:rPr>
        <w:t xml:space="preserve">se regulara por la </w:t>
      </w:r>
      <w:r w:rsidRPr="00255E76">
        <w:rPr>
          <w:rFonts w:ascii="Arial" w:hAnsi="Arial" w:cs="Arial"/>
          <w:sz w:val="22"/>
          <w:szCs w:val="22"/>
        </w:rPr>
        <w:t>Ley Federal</w:t>
      </w:r>
      <w:r>
        <w:rPr>
          <w:rFonts w:ascii="Arial" w:hAnsi="Arial" w:cs="Arial"/>
          <w:sz w:val="22"/>
          <w:szCs w:val="22"/>
        </w:rPr>
        <w:t xml:space="preserve"> </w:t>
      </w:r>
      <w:r w:rsidRPr="00255E76">
        <w:rPr>
          <w:rFonts w:ascii="Arial" w:hAnsi="Arial" w:cs="Arial"/>
          <w:sz w:val="22"/>
          <w:szCs w:val="22"/>
        </w:rPr>
        <w:t>de los Traba</w:t>
      </w:r>
      <w:r>
        <w:rPr>
          <w:rFonts w:ascii="Arial" w:hAnsi="Arial" w:cs="Arial"/>
          <w:sz w:val="22"/>
          <w:szCs w:val="22"/>
        </w:rPr>
        <w:t>jadores al Servicio del Estado y las derivadas</w:t>
      </w:r>
      <w:r w:rsidRPr="00255E76">
        <w:rPr>
          <w:rFonts w:ascii="Arial" w:hAnsi="Arial" w:cs="Arial"/>
          <w:sz w:val="22"/>
          <w:szCs w:val="22"/>
        </w:rPr>
        <w:t xml:space="preserve"> Condiciones Generales de Tr</w:t>
      </w:r>
      <w:r>
        <w:rPr>
          <w:rFonts w:ascii="Arial" w:hAnsi="Arial" w:cs="Arial"/>
          <w:sz w:val="22"/>
          <w:szCs w:val="22"/>
        </w:rPr>
        <w:t>abajo de la Secretaría de Salud; y que</w:t>
      </w:r>
      <w:r w:rsidRPr="00255E76">
        <w:rPr>
          <w:rFonts w:ascii="Arial" w:hAnsi="Arial" w:cs="Arial"/>
          <w:sz w:val="22"/>
          <w:szCs w:val="22"/>
        </w:rPr>
        <w:t xml:space="preserve"> tienen por objeto regular el</w:t>
      </w:r>
      <w:r>
        <w:rPr>
          <w:rFonts w:ascii="Arial" w:hAnsi="Arial" w:cs="Arial"/>
          <w:sz w:val="22"/>
          <w:szCs w:val="22"/>
        </w:rPr>
        <w:t xml:space="preserve"> </w:t>
      </w:r>
      <w:r w:rsidRPr="00255E76">
        <w:rPr>
          <w:rFonts w:ascii="Arial" w:hAnsi="Arial" w:cs="Arial"/>
          <w:sz w:val="22"/>
          <w:szCs w:val="22"/>
        </w:rPr>
        <w:t>ingreso, permanencia, baja, cese, promoción y estímulos de los trabajadores; así como, el</w:t>
      </w:r>
      <w:r>
        <w:rPr>
          <w:rFonts w:ascii="Arial" w:hAnsi="Arial" w:cs="Arial"/>
          <w:sz w:val="22"/>
          <w:szCs w:val="22"/>
        </w:rPr>
        <w:t xml:space="preserve"> </w:t>
      </w:r>
      <w:r w:rsidRPr="00255E76">
        <w:rPr>
          <w:rFonts w:ascii="Arial" w:hAnsi="Arial" w:cs="Arial"/>
          <w:sz w:val="22"/>
          <w:szCs w:val="22"/>
        </w:rPr>
        <w:t xml:space="preserve">establecimiento, en </w:t>
      </w:r>
      <w:r>
        <w:rPr>
          <w:rFonts w:ascii="Arial" w:hAnsi="Arial" w:cs="Arial"/>
          <w:sz w:val="22"/>
          <w:szCs w:val="22"/>
        </w:rPr>
        <w:t>lo general, de los lineamientos;</w:t>
      </w:r>
      <w:r w:rsidRPr="00255E76">
        <w:rPr>
          <w:rFonts w:ascii="Arial" w:hAnsi="Arial" w:cs="Arial"/>
          <w:sz w:val="22"/>
          <w:szCs w:val="22"/>
        </w:rPr>
        <w:t xml:space="preserve"> </w:t>
      </w:r>
      <w:r>
        <w:rPr>
          <w:rFonts w:ascii="Arial" w:hAnsi="Arial" w:cs="Arial"/>
          <w:sz w:val="22"/>
          <w:szCs w:val="22"/>
        </w:rPr>
        <w:t xml:space="preserve">mismos </w:t>
      </w:r>
      <w:r w:rsidRPr="00255E76">
        <w:rPr>
          <w:rFonts w:ascii="Arial" w:hAnsi="Arial" w:cs="Arial"/>
          <w:sz w:val="22"/>
          <w:szCs w:val="22"/>
        </w:rPr>
        <w:t>que serán de aplicación obligatoria para los</w:t>
      </w:r>
      <w:r>
        <w:rPr>
          <w:rFonts w:ascii="Arial" w:hAnsi="Arial" w:cs="Arial"/>
          <w:sz w:val="22"/>
          <w:szCs w:val="22"/>
        </w:rPr>
        <w:t xml:space="preserve"> </w:t>
      </w:r>
      <w:r w:rsidRPr="00255E76">
        <w:rPr>
          <w:rFonts w:ascii="Arial" w:hAnsi="Arial" w:cs="Arial"/>
          <w:sz w:val="22"/>
          <w:szCs w:val="22"/>
        </w:rPr>
        <w:t>trabajadores y del cumplimiento irrestricto para los servidores públicos con funciones de dirección,</w:t>
      </w:r>
      <w:r>
        <w:rPr>
          <w:rFonts w:ascii="Arial" w:hAnsi="Arial" w:cs="Arial"/>
          <w:sz w:val="22"/>
          <w:szCs w:val="22"/>
        </w:rPr>
        <w:t xml:space="preserve"> </w:t>
      </w:r>
      <w:r w:rsidRPr="00255E76">
        <w:rPr>
          <w:rFonts w:ascii="Arial" w:hAnsi="Arial" w:cs="Arial"/>
          <w:sz w:val="22"/>
          <w:szCs w:val="22"/>
        </w:rPr>
        <w:t>quienes deberán observar las disposiciones y ordenamientos de carácter laboral y administrativo.</w:t>
      </w:r>
    </w:p>
    <w:p w14:paraId="4390C8A9" w14:textId="77777777" w:rsidR="00221124" w:rsidRDefault="00221124" w:rsidP="00B46D03">
      <w:pPr>
        <w:ind w:firstLine="289"/>
        <w:jc w:val="both"/>
        <w:rPr>
          <w:rFonts w:ascii="Arial" w:hAnsi="Arial" w:cs="Arial"/>
          <w:sz w:val="22"/>
          <w:szCs w:val="22"/>
        </w:rPr>
      </w:pPr>
    </w:p>
    <w:p w14:paraId="246EDDA1" w14:textId="77777777" w:rsidR="00221124" w:rsidRPr="00221124" w:rsidRDefault="00221124" w:rsidP="00B46D03">
      <w:pPr>
        <w:ind w:firstLine="289"/>
        <w:jc w:val="both"/>
        <w:rPr>
          <w:rFonts w:ascii="Arial" w:hAnsi="Arial" w:cs="Arial"/>
          <w:sz w:val="22"/>
          <w:szCs w:val="22"/>
        </w:rPr>
      </w:pPr>
      <w:r w:rsidRPr="00187E5E">
        <w:rPr>
          <w:rFonts w:ascii="Arial" w:hAnsi="Arial" w:cs="Arial"/>
          <w:b/>
          <w:sz w:val="22"/>
          <w:szCs w:val="22"/>
        </w:rPr>
        <w:t>ARTICULO 4</w:t>
      </w:r>
      <w:r w:rsidR="00D11A8E">
        <w:rPr>
          <w:rFonts w:ascii="Arial" w:hAnsi="Arial" w:cs="Arial"/>
          <w:b/>
          <w:sz w:val="22"/>
          <w:szCs w:val="22"/>
        </w:rPr>
        <w:t>9°</w:t>
      </w:r>
      <w:r w:rsidRPr="00187E5E">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En el Hospital General León queda </w:t>
      </w:r>
      <w:r w:rsidR="00D51414">
        <w:rPr>
          <w:rFonts w:ascii="Arial" w:hAnsi="Arial" w:cs="Arial"/>
          <w:sz w:val="22"/>
          <w:szCs w:val="22"/>
        </w:rPr>
        <w:t>restringido</w:t>
      </w:r>
      <w:r>
        <w:rPr>
          <w:rFonts w:ascii="Arial" w:hAnsi="Arial" w:cs="Arial"/>
          <w:sz w:val="22"/>
          <w:szCs w:val="22"/>
        </w:rPr>
        <w:t xml:space="preserve"> el acceso a </w:t>
      </w:r>
      <w:r w:rsidR="00D51414">
        <w:rPr>
          <w:rFonts w:ascii="Arial" w:hAnsi="Arial" w:cs="Arial"/>
          <w:sz w:val="22"/>
          <w:szCs w:val="22"/>
        </w:rPr>
        <w:t xml:space="preserve">todo personal no autorizado a las áreas </w:t>
      </w:r>
      <w:r w:rsidR="00BC4649">
        <w:rPr>
          <w:rFonts w:ascii="Arial" w:hAnsi="Arial" w:cs="Arial"/>
          <w:sz w:val="22"/>
          <w:szCs w:val="22"/>
        </w:rPr>
        <w:t>críticas</w:t>
      </w:r>
      <w:r w:rsidR="00D51414">
        <w:rPr>
          <w:rFonts w:ascii="Arial" w:hAnsi="Arial" w:cs="Arial"/>
          <w:sz w:val="22"/>
          <w:szCs w:val="22"/>
        </w:rPr>
        <w:t xml:space="preserve"> y salas de </w:t>
      </w:r>
      <w:r w:rsidR="00BC4649">
        <w:rPr>
          <w:rFonts w:ascii="Arial" w:hAnsi="Arial" w:cs="Arial"/>
          <w:sz w:val="22"/>
          <w:szCs w:val="22"/>
        </w:rPr>
        <w:t>máquinas</w:t>
      </w:r>
      <w:r w:rsidR="00D51414">
        <w:rPr>
          <w:rFonts w:ascii="Arial" w:hAnsi="Arial" w:cs="Arial"/>
          <w:sz w:val="22"/>
          <w:szCs w:val="22"/>
        </w:rPr>
        <w:t>; mismo acceso se sujetara</w:t>
      </w:r>
      <w:r w:rsidR="00BC4649">
        <w:rPr>
          <w:rFonts w:ascii="Arial" w:hAnsi="Arial" w:cs="Arial"/>
          <w:sz w:val="22"/>
          <w:szCs w:val="22"/>
        </w:rPr>
        <w:t xml:space="preserve"> a las instrucciones establecidas</w:t>
      </w:r>
      <w:r w:rsidR="00D51414">
        <w:rPr>
          <w:rFonts w:ascii="Arial" w:hAnsi="Arial" w:cs="Arial"/>
          <w:sz w:val="22"/>
          <w:szCs w:val="22"/>
        </w:rPr>
        <w:t xml:space="preserve"> por cada servicio en particular y/o a las condiciones de vigilancia epidemiológica que el Comité de Infecciones Nosocomiales establezca. </w:t>
      </w:r>
    </w:p>
    <w:p w14:paraId="4C3938FD" w14:textId="77777777" w:rsidR="00D51414" w:rsidRDefault="00D51414" w:rsidP="00B46D03">
      <w:pPr>
        <w:ind w:firstLine="289"/>
        <w:jc w:val="both"/>
        <w:rPr>
          <w:rFonts w:ascii="Arial" w:hAnsi="Arial" w:cs="Arial"/>
          <w:sz w:val="22"/>
          <w:szCs w:val="22"/>
        </w:rPr>
      </w:pPr>
    </w:p>
    <w:p w14:paraId="4A4C1109" w14:textId="77777777" w:rsidR="00187E5E" w:rsidRPr="00187E5E" w:rsidRDefault="00254C6A" w:rsidP="00B46D03">
      <w:pPr>
        <w:ind w:firstLine="289"/>
        <w:jc w:val="both"/>
        <w:rPr>
          <w:rFonts w:ascii="Arial" w:hAnsi="Arial" w:cs="Arial"/>
          <w:sz w:val="22"/>
          <w:szCs w:val="22"/>
        </w:rPr>
      </w:pPr>
      <w:r>
        <w:rPr>
          <w:rFonts w:ascii="Arial" w:hAnsi="Arial" w:cs="Arial"/>
          <w:sz w:val="22"/>
          <w:szCs w:val="22"/>
        </w:rPr>
        <w:br w:type="page"/>
      </w:r>
    </w:p>
    <w:p w14:paraId="633658EA" w14:textId="77777777" w:rsidR="00187E5E" w:rsidRPr="00187E5E" w:rsidRDefault="00187E5E" w:rsidP="00B46D03">
      <w:pPr>
        <w:ind w:firstLine="289"/>
        <w:jc w:val="both"/>
        <w:rPr>
          <w:rFonts w:ascii="Arial" w:hAnsi="Arial" w:cs="Arial"/>
          <w:b/>
          <w:sz w:val="22"/>
          <w:szCs w:val="22"/>
        </w:rPr>
      </w:pPr>
      <w:r w:rsidRPr="00187E5E">
        <w:rPr>
          <w:rFonts w:ascii="Arial" w:hAnsi="Arial" w:cs="Arial"/>
          <w:b/>
          <w:sz w:val="22"/>
          <w:szCs w:val="22"/>
        </w:rPr>
        <w:lastRenderedPageBreak/>
        <w:t>CAPITULO II</w:t>
      </w:r>
    </w:p>
    <w:p w14:paraId="36FDF043" w14:textId="77777777" w:rsidR="00187E5E" w:rsidRPr="00187E5E" w:rsidRDefault="00254C6A" w:rsidP="00B46D03">
      <w:pPr>
        <w:ind w:firstLine="289"/>
        <w:jc w:val="both"/>
        <w:rPr>
          <w:rFonts w:ascii="Arial" w:hAnsi="Arial" w:cs="Arial"/>
          <w:b/>
          <w:sz w:val="22"/>
          <w:szCs w:val="22"/>
        </w:rPr>
      </w:pPr>
      <w:r>
        <w:rPr>
          <w:rFonts w:ascii="Arial" w:hAnsi="Arial" w:cs="Arial"/>
          <w:b/>
          <w:sz w:val="22"/>
          <w:szCs w:val="22"/>
        </w:rPr>
        <w:t>De las prestaciones Mé</w:t>
      </w:r>
      <w:r w:rsidR="00187E5E" w:rsidRPr="00187E5E">
        <w:rPr>
          <w:rFonts w:ascii="Arial" w:hAnsi="Arial" w:cs="Arial"/>
          <w:b/>
          <w:sz w:val="22"/>
          <w:szCs w:val="22"/>
        </w:rPr>
        <w:t>dicas por Enfermedad</w:t>
      </w:r>
    </w:p>
    <w:p w14:paraId="46F6F95B" w14:textId="77777777" w:rsidR="00187E5E" w:rsidRPr="00187E5E" w:rsidRDefault="00187E5E" w:rsidP="00B46D03">
      <w:pPr>
        <w:jc w:val="both"/>
        <w:rPr>
          <w:rFonts w:ascii="Arial" w:hAnsi="Arial" w:cs="Arial"/>
          <w:sz w:val="22"/>
          <w:szCs w:val="22"/>
        </w:rPr>
      </w:pPr>
    </w:p>
    <w:p w14:paraId="0BC8E8AF"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Generalidades</w:t>
      </w:r>
    </w:p>
    <w:p w14:paraId="35934622" w14:textId="77777777" w:rsidR="00187E5E" w:rsidRPr="00187E5E" w:rsidRDefault="00187E5E" w:rsidP="00B46D03">
      <w:pPr>
        <w:jc w:val="both"/>
        <w:rPr>
          <w:rFonts w:ascii="Arial" w:hAnsi="Arial" w:cs="Arial"/>
          <w:b/>
          <w:sz w:val="22"/>
          <w:szCs w:val="22"/>
        </w:rPr>
      </w:pPr>
    </w:p>
    <w:p w14:paraId="6DF667E8" w14:textId="77777777" w:rsidR="00187E5E" w:rsidRPr="00187E5E" w:rsidRDefault="00D11A8E" w:rsidP="00B46D03">
      <w:pPr>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w:t>
      </w:r>
      <w:r>
        <w:rPr>
          <w:rFonts w:ascii="Arial" w:hAnsi="Arial" w:cs="Arial"/>
          <w:b/>
          <w:sz w:val="22"/>
          <w:szCs w:val="22"/>
        </w:rPr>
        <w:t>50°</w:t>
      </w:r>
      <w:r w:rsidR="00187E5E" w:rsidRPr="00187E5E">
        <w:rPr>
          <w:rFonts w:ascii="Arial" w:hAnsi="Arial" w:cs="Arial"/>
          <w:b/>
          <w:sz w:val="22"/>
          <w:szCs w:val="22"/>
        </w:rPr>
        <w:t>.-</w:t>
      </w:r>
      <w:r w:rsidR="00187E5E" w:rsidRPr="00187E5E">
        <w:rPr>
          <w:rFonts w:ascii="Arial" w:hAnsi="Arial" w:cs="Arial"/>
          <w:sz w:val="22"/>
          <w:szCs w:val="22"/>
        </w:rPr>
        <w:t xml:space="preserve"> La Cartera de servicios de </w:t>
      </w:r>
      <w:r w:rsidR="00254C6A" w:rsidRPr="00187E5E">
        <w:rPr>
          <w:rFonts w:ascii="Arial" w:hAnsi="Arial" w:cs="Arial"/>
          <w:sz w:val="22"/>
          <w:szCs w:val="22"/>
        </w:rPr>
        <w:t>prestación</w:t>
      </w:r>
      <w:r w:rsidR="00187E5E" w:rsidRPr="00187E5E">
        <w:rPr>
          <w:rFonts w:ascii="Arial" w:hAnsi="Arial" w:cs="Arial"/>
          <w:sz w:val="22"/>
          <w:szCs w:val="22"/>
        </w:rPr>
        <w:t xml:space="preserve"> </w:t>
      </w:r>
      <w:r w:rsidR="00BC4649" w:rsidRPr="00187E5E">
        <w:rPr>
          <w:rFonts w:ascii="Arial" w:hAnsi="Arial" w:cs="Arial"/>
          <w:sz w:val="22"/>
          <w:szCs w:val="22"/>
        </w:rPr>
        <w:t>médica</w:t>
      </w:r>
      <w:r w:rsidR="00187E5E" w:rsidRPr="00187E5E">
        <w:rPr>
          <w:rFonts w:ascii="Arial" w:hAnsi="Arial" w:cs="Arial"/>
          <w:sz w:val="22"/>
          <w:szCs w:val="22"/>
        </w:rPr>
        <w:t xml:space="preserve"> será acorde a:</w:t>
      </w:r>
    </w:p>
    <w:p w14:paraId="20FD1C27" w14:textId="77777777" w:rsidR="00187E5E" w:rsidRPr="00187E5E" w:rsidRDefault="00187E5E" w:rsidP="00B46D03">
      <w:pPr>
        <w:jc w:val="both"/>
        <w:rPr>
          <w:rFonts w:ascii="Arial" w:hAnsi="Arial" w:cs="Arial"/>
          <w:sz w:val="22"/>
          <w:szCs w:val="22"/>
        </w:rPr>
      </w:pPr>
    </w:p>
    <w:p w14:paraId="292DDB29"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Lo especificado por el sistema de seguridad social en salud en las diferentes carteras de servicio:</w:t>
      </w:r>
    </w:p>
    <w:p w14:paraId="5F3D8950"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 xml:space="preserve"> </w:t>
      </w:r>
    </w:p>
    <w:p w14:paraId="56C99E99" w14:textId="77777777" w:rsidR="00187E5E" w:rsidRPr="00187E5E" w:rsidRDefault="00187E5E" w:rsidP="00B46D03">
      <w:pPr>
        <w:numPr>
          <w:ilvl w:val="0"/>
          <w:numId w:val="24"/>
        </w:numPr>
        <w:jc w:val="both"/>
        <w:rPr>
          <w:rFonts w:ascii="Arial" w:hAnsi="Arial" w:cs="Arial"/>
          <w:sz w:val="22"/>
          <w:szCs w:val="22"/>
        </w:rPr>
      </w:pPr>
      <w:r w:rsidRPr="00187E5E">
        <w:rPr>
          <w:rFonts w:ascii="Arial" w:hAnsi="Arial" w:cs="Arial"/>
          <w:sz w:val="22"/>
          <w:szCs w:val="22"/>
        </w:rPr>
        <w:t xml:space="preserve">Catalogo Universal de servicios </w:t>
      </w:r>
      <w:r w:rsidR="00254C6A" w:rsidRPr="00187E5E">
        <w:rPr>
          <w:rFonts w:ascii="Arial" w:hAnsi="Arial" w:cs="Arial"/>
          <w:sz w:val="22"/>
          <w:szCs w:val="22"/>
        </w:rPr>
        <w:t>esenciales</w:t>
      </w:r>
      <w:r w:rsidRPr="00187E5E">
        <w:rPr>
          <w:rFonts w:ascii="Arial" w:hAnsi="Arial" w:cs="Arial"/>
          <w:sz w:val="22"/>
          <w:szCs w:val="22"/>
        </w:rPr>
        <w:t xml:space="preserve"> de salud</w:t>
      </w:r>
    </w:p>
    <w:p w14:paraId="0FD639F0" w14:textId="77777777" w:rsidR="00187E5E" w:rsidRPr="00187E5E" w:rsidRDefault="00187E5E" w:rsidP="00B46D03">
      <w:pPr>
        <w:numPr>
          <w:ilvl w:val="0"/>
          <w:numId w:val="24"/>
        </w:numPr>
        <w:jc w:val="both"/>
        <w:rPr>
          <w:rFonts w:ascii="Arial" w:hAnsi="Arial" w:cs="Arial"/>
          <w:sz w:val="22"/>
          <w:szCs w:val="22"/>
        </w:rPr>
      </w:pPr>
      <w:r w:rsidRPr="00187E5E">
        <w:rPr>
          <w:rFonts w:ascii="Arial" w:hAnsi="Arial" w:cs="Arial"/>
          <w:sz w:val="22"/>
          <w:szCs w:val="22"/>
        </w:rPr>
        <w:t xml:space="preserve">Seguro </w:t>
      </w:r>
      <w:r w:rsidR="00BC4649" w:rsidRPr="00187E5E">
        <w:rPr>
          <w:rFonts w:ascii="Arial" w:hAnsi="Arial" w:cs="Arial"/>
          <w:sz w:val="22"/>
          <w:szCs w:val="22"/>
        </w:rPr>
        <w:t>Médico</w:t>
      </w:r>
      <w:r w:rsidRPr="00187E5E">
        <w:rPr>
          <w:rFonts w:ascii="Arial" w:hAnsi="Arial" w:cs="Arial"/>
          <w:sz w:val="22"/>
          <w:szCs w:val="22"/>
        </w:rPr>
        <w:t xml:space="preserve"> para siglo XXI</w:t>
      </w:r>
    </w:p>
    <w:p w14:paraId="28796450" w14:textId="77777777" w:rsidR="00187E5E" w:rsidRPr="00187E5E" w:rsidRDefault="00187E5E" w:rsidP="00B46D03">
      <w:pPr>
        <w:numPr>
          <w:ilvl w:val="0"/>
          <w:numId w:val="24"/>
        </w:numPr>
        <w:jc w:val="both"/>
        <w:rPr>
          <w:rFonts w:ascii="Arial" w:hAnsi="Arial" w:cs="Arial"/>
          <w:sz w:val="22"/>
          <w:szCs w:val="22"/>
        </w:rPr>
      </w:pPr>
      <w:r w:rsidRPr="00187E5E">
        <w:rPr>
          <w:rFonts w:ascii="Arial" w:hAnsi="Arial" w:cs="Arial"/>
          <w:sz w:val="22"/>
          <w:szCs w:val="22"/>
        </w:rPr>
        <w:t xml:space="preserve">Fondo de </w:t>
      </w:r>
      <w:r w:rsidR="00254C6A" w:rsidRPr="00187E5E">
        <w:rPr>
          <w:rFonts w:ascii="Arial" w:hAnsi="Arial" w:cs="Arial"/>
          <w:sz w:val="22"/>
          <w:szCs w:val="22"/>
        </w:rPr>
        <w:t>Protección</w:t>
      </w:r>
      <w:r w:rsidRPr="00187E5E">
        <w:rPr>
          <w:rFonts w:ascii="Arial" w:hAnsi="Arial" w:cs="Arial"/>
          <w:sz w:val="22"/>
          <w:szCs w:val="22"/>
        </w:rPr>
        <w:t xml:space="preserve"> contra Gastos </w:t>
      </w:r>
      <w:r w:rsidR="00254C6A" w:rsidRPr="00187E5E">
        <w:rPr>
          <w:rFonts w:ascii="Arial" w:hAnsi="Arial" w:cs="Arial"/>
          <w:sz w:val="22"/>
          <w:szCs w:val="22"/>
        </w:rPr>
        <w:t>Catastróficos</w:t>
      </w:r>
      <w:r w:rsidRPr="00187E5E">
        <w:rPr>
          <w:rFonts w:ascii="Arial" w:hAnsi="Arial" w:cs="Arial"/>
          <w:sz w:val="22"/>
          <w:szCs w:val="22"/>
        </w:rPr>
        <w:t xml:space="preserve">. </w:t>
      </w:r>
    </w:p>
    <w:p w14:paraId="540A0669" w14:textId="77777777" w:rsidR="00187E5E" w:rsidRPr="00187E5E" w:rsidRDefault="00187E5E" w:rsidP="00B46D03">
      <w:pPr>
        <w:jc w:val="both"/>
        <w:rPr>
          <w:rFonts w:ascii="Arial" w:hAnsi="Arial" w:cs="Arial"/>
          <w:sz w:val="22"/>
          <w:szCs w:val="22"/>
        </w:rPr>
      </w:pPr>
    </w:p>
    <w:p w14:paraId="1FA4D093"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 xml:space="preserve">No se otorgaran </w:t>
      </w:r>
      <w:r w:rsidR="00254C6A" w:rsidRPr="00187E5E">
        <w:rPr>
          <w:rFonts w:ascii="Arial" w:hAnsi="Arial" w:cs="Arial"/>
          <w:sz w:val="22"/>
          <w:szCs w:val="22"/>
        </w:rPr>
        <w:t>servicios</w:t>
      </w:r>
      <w:r w:rsidRPr="00187E5E">
        <w:rPr>
          <w:rFonts w:ascii="Arial" w:hAnsi="Arial" w:cs="Arial"/>
          <w:sz w:val="22"/>
          <w:szCs w:val="22"/>
        </w:rPr>
        <w:t xml:space="preserve"> de:</w:t>
      </w:r>
    </w:p>
    <w:p w14:paraId="10E2567F" w14:textId="77777777" w:rsidR="00187E5E" w:rsidRPr="00187E5E" w:rsidRDefault="00187E5E" w:rsidP="00B46D03">
      <w:pPr>
        <w:jc w:val="both"/>
        <w:rPr>
          <w:rFonts w:ascii="Arial" w:hAnsi="Arial" w:cs="Arial"/>
          <w:sz w:val="22"/>
          <w:szCs w:val="22"/>
        </w:rPr>
      </w:pPr>
    </w:p>
    <w:p w14:paraId="561CF75D" w14:textId="77777777" w:rsidR="00187E5E" w:rsidRPr="00187E5E" w:rsidRDefault="00187E5E" w:rsidP="00B46D03">
      <w:pPr>
        <w:numPr>
          <w:ilvl w:val="0"/>
          <w:numId w:val="28"/>
        </w:numPr>
        <w:ind w:left="709"/>
        <w:jc w:val="both"/>
        <w:rPr>
          <w:rFonts w:ascii="Arial" w:hAnsi="Arial" w:cs="Arial"/>
          <w:sz w:val="22"/>
          <w:szCs w:val="22"/>
        </w:rPr>
      </w:pPr>
      <w:r w:rsidRPr="00187E5E">
        <w:rPr>
          <w:rFonts w:ascii="Arial" w:hAnsi="Arial" w:cs="Arial"/>
          <w:sz w:val="22"/>
          <w:szCs w:val="22"/>
        </w:rPr>
        <w:t>Cirugía estética;</w:t>
      </w:r>
    </w:p>
    <w:p w14:paraId="304A9197" w14:textId="77777777" w:rsidR="00187E5E" w:rsidRPr="00187E5E" w:rsidRDefault="00187E5E" w:rsidP="00B46D03">
      <w:pPr>
        <w:numPr>
          <w:ilvl w:val="0"/>
          <w:numId w:val="28"/>
        </w:numPr>
        <w:ind w:left="709"/>
        <w:jc w:val="both"/>
        <w:rPr>
          <w:rFonts w:ascii="Arial" w:hAnsi="Arial" w:cs="Arial"/>
          <w:sz w:val="22"/>
          <w:szCs w:val="22"/>
        </w:rPr>
      </w:pPr>
      <w:r w:rsidRPr="00187E5E">
        <w:rPr>
          <w:rFonts w:ascii="Arial" w:hAnsi="Arial" w:cs="Arial"/>
          <w:sz w:val="22"/>
          <w:szCs w:val="22"/>
        </w:rPr>
        <w:t>Expedición de certificado de salud que implica la realización del examen médico de un individuo</w:t>
      </w:r>
      <w:r w:rsidR="00254C6A">
        <w:rPr>
          <w:rFonts w:ascii="Arial" w:hAnsi="Arial" w:cs="Arial"/>
          <w:sz w:val="22"/>
          <w:szCs w:val="22"/>
        </w:rPr>
        <w:t xml:space="preserve"> </w:t>
      </w:r>
      <w:r w:rsidRPr="00187E5E">
        <w:rPr>
          <w:rFonts w:ascii="Arial" w:hAnsi="Arial" w:cs="Arial"/>
          <w:sz w:val="22"/>
          <w:szCs w:val="22"/>
        </w:rPr>
        <w:t>sano, sin acciones preventivas;</w:t>
      </w:r>
    </w:p>
    <w:p w14:paraId="37C0096D" w14:textId="77777777" w:rsidR="00254C6A" w:rsidRDefault="00187E5E" w:rsidP="00B46D03">
      <w:pPr>
        <w:numPr>
          <w:ilvl w:val="0"/>
          <w:numId w:val="28"/>
        </w:numPr>
        <w:ind w:left="709"/>
        <w:jc w:val="both"/>
        <w:rPr>
          <w:rFonts w:ascii="Arial" w:hAnsi="Arial" w:cs="Arial"/>
          <w:sz w:val="22"/>
          <w:szCs w:val="22"/>
        </w:rPr>
      </w:pPr>
      <w:r w:rsidRPr="00187E5E">
        <w:rPr>
          <w:rFonts w:ascii="Arial" w:hAnsi="Arial" w:cs="Arial"/>
          <w:sz w:val="22"/>
          <w:szCs w:val="22"/>
        </w:rPr>
        <w:t>Procedimientos y tratamientos médico-quirúrgicos no considerados en los instrumentos normativos</w:t>
      </w:r>
      <w:r w:rsidR="00254C6A">
        <w:rPr>
          <w:rFonts w:ascii="Arial" w:hAnsi="Arial" w:cs="Arial"/>
          <w:sz w:val="22"/>
          <w:szCs w:val="22"/>
        </w:rPr>
        <w:t xml:space="preserve"> </w:t>
      </w:r>
      <w:r w:rsidRPr="00187E5E">
        <w:rPr>
          <w:rFonts w:ascii="Arial" w:hAnsi="Arial" w:cs="Arial"/>
          <w:sz w:val="22"/>
          <w:szCs w:val="22"/>
        </w:rPr>
        <w:t>de la atención médica, los basados en fundamentos no aceptados por la ciencia médica o de dudosa</w:t>
      </w:r>
      <w:r w:rsidR="00254C6A">
        <w:rPr>
          <w:rFonts w:ascii="Arial" w:hAnsi="Arial" w:cs="Arial"/>
          <w:sz w:val="22"/>
          <w:szCs w:val="22"/>
        </w:rPr>
        <w:t xml:space="preserve"> </w:t>
      </w:r>
      <w:r w:rsidRPr="00187E5E">
        <w:rPr>
          <w:rFonts w:ascii="Arial" w:hAnsi="Arial" w:cs="Arial"/>
          <w:sz w:val="22"/>
          <w:szCs w:val="22"/>
        </w:rPr>
        <w:t xml:space="preserve">eficacia en el correcto tratamiento de los enfermos. </w:t>
      </w:r>
    </w:p>
    <w:p w14:paraId="5D365D95" w14:textId="77777777" w:rsidR="00187E5E" w:rsidRPr="00187E5E" w:rsidRDefault="00187E5E" w:rsidP="00B46D03">
      <w:pPr>
        <w:numPr>
          <w:ilvl w:val="0"/>
          <w:numId w:val="28"/>
        </w:numPr>
        <w:ind w:left="709"/>
        <w:jc w:val="both"/>
        <w:rPr>
          <w:rFonts w:ascii="Arial" w:hAnsi="Arial" w:cs="Arial"/>
          <w:sz w:val="22"/>
          <w:szCs w:val="22"/>
        </w:rPr>
      </w:pPr>
      <w:r w:rsidRPr="00187E5E">
        <w:rPr>
          <w:rFonts w:ascii="Arial" w:hAnsi="Arial" w:cs="Arial"/>
          <w:sz w:val="22"/>
          <w:szCs w:val="22"/>
        </w:rPr>
        <w:t>Asimismo, todos aquellos que no cuenten con la</w:t>
      </w:r>
      <w:r w:rsidR="00254C6A">
        <w:rPr>
          <w:rFonts w:ascii="Arial" w:hAnsi="Arial" w:cs="Arial"/>
          <w:sz w:val="22"/>
          <w:szCs w:val="22"/>
        </w:rPr>
        <w:t xml:space="preserve"> </w:t>
      </w:r>
      <w:r w:rsidRPr="00187E5E">
        <w:rPr>
          <w:rFonts w:ascii="Arial" w:hAnsi="Arial" w:cs="Arial"/>
          <w:sz w:val="22"/>
          <w:szCs w:val="22"/>
        </w:rPr>
        <w:t>aprobación de la Secretaría de Salud para su implantación tanto en instituciones públicas como</w:t>
      </w:r>
      <w:r w:rsidR="00254C6A">
        <w:rPr>
          <w:rFonts w:ascii="Arial" w:hAnsi="Arial" w:cs="Arial"/>
          <w:sz w:val="22"/>
          <w:szCs w:val="22"/>
        </w:rPr>
        <w:t xml:space="preserve"> </w:t>
      </w:r>
      <w:r w:rsidRPr="00187E5E">
        <w:rPr>
          <w:rFonts w:ascii="Arial" w:hAnsi="Arial" w:cs="Arial"/>
          <w:sz w:val="22"/>
          <w:szCs w:val="22"/>
        </w:rPr>
        <w:t>privadas, así como los que requieran de traslado al extranjero para ser realizados.</w:t>
      </w:r>
    </w:p>
    <w:p w14:paraId="09B105CF" w14:textId="77777777" w:rsidR="00187E5E" w:rsidRPr="00187E5E" w:rsidRDefault="00187E5E" w:rsidP="00B46D03">
      <w:pPr>
        <w:jc w:val="both"/>
        <w:rPr>
          <w:rFonts w:ascii="Arial" w:hAnsi="Arial" w:cs="Arial"/>
          <w:sz w:val="22"/>
          <w:szCs w:val="22"/>
        </w:rPr>
      </w:pPr>
    </w:p>
    <w:p w14:paraId="67388028" w14:textId="77777777" w:rsidR="00187E5E" w:rsidRPr="00187E5E" w:rsidRDefault="00254C6A" w:rsidP="00B46D03">
      <w:pPr>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51°</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El personal de salud deberá, en todo momento, otorgar un trato digno y respetuoso al</w:t>
      </w:r>
      <w:r>
        <w:rPr>
          <w:rFonts w:ascii="Arial" w:hAnsi="Arial" w:cs="Arial"/>
          <w:sz w:val="22"/>
          <w:szCs w:val="22"/>
        </w:rPr>
        <w:t xml:space="preserve"> </w:t>
      </w:r>
      <w:r w:rsidR="00187E5E" w:rsidRPr="00187E5E">
        <w:rPr>
          <w:rFonts w:ascii="Arial" w:hAnsi="Arial" w:cs="Arial"/>
          <w:sz w:val="22"/>
          <w:szCs w:val="22"/>
        </w:rPr>
        <w:t>paciente, procurando un ejercicio clínico apegado a altos estándares de calidad, acordes al conocimiento</w:t>
      </w:r>
      <w:r>
        <w:rPr>
          <w:rFonts w:ascii="Arial" w:hAnsi="Arial" w:cs="Arial"/>
          <w:sz w:val="22"/>
          <w:szCs w:val="22"/>
        </w:rPr>
        <w:t xml:space="preserve"> </w:t>
      </w:r>
      <w:r w:rsidR="00187E5E" w:rsidRPr="00187E5E">
        <w:rPr>
          <w:rFonts w:ascii="Arial" w:hAnsi="Arial" w:cs="Arial"/>
          <w:sz w:val="22"/>
          <w:szCs w:val="22"/>
        </w:rPr>
        <w:t>científico vigente, proporcionándole al mismo o al familiar o representante legal, la información clara, oportuna y veraz sobre su diagnóstico, pronóstico y tratamiento, de tal forma que participe activamente en las decisiones que intervienen en su salud.</w:t>
      </w:r>
    </w:p>
    <w:p w14:paraId="7D9973F1" w14:textId="77777777" w:rsidR="00187E5E" w:rsidRPr="00187E5E" w:rsidRDefault="00187E5E" w:rsidP="00B46D03">
      <w:pPr>
        <w:jc w:val="both"/>
        <w:rPr>
          <w:rFonts w:ascii="Arial" w:hAnsi="Arial" w:cs="Arial"/>
          <w:sz w:val="22"/>
          <w:szCs w:val="22"/>
        </w:rPr>
      </w:pPr>
    </w:p>
    <w:p w14:paraId="0301D698"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52°</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El Hospital General León favorecerá las actividades orientadas a la obtención de fondos externos, para el apoyo de programas y proyectos que le permitan mejorar la suficiencia, oportunidad, equidad, calidad y eficiencia de los procesos de atención a la salud.</w:t>
      </w:r>
    </w:p>
    <w:p w14:paraId="78924A60" w14:textId="77777777" w:rsidR="00187E5E" w:rsidRPr="00187E5E" w:rsidRDefault="00187E5E" w:rsidP="00B46D03">
      <w:pPr>
        <w:jc w:val="both"/>
        <w:rPr>
          <w:rFonts w:ascii="Arial" w:hAnsi="Arial" w:cs="Arial"/>
          <w:sz w:val="22"/>
          <w:szCs w:val="22"/>
        </w:rPr>
      </w:pPr>
    </w:p>
    <w:p w14:paraId="1F3C37D2" w14:textId="77777777" w:rsidR="00187E5E" w:rsidRPr="00187E5E" w:rsidRDefault="00187E5E" w:rsidP="00B46D03">
      <w:pPr>
        <w:jc w:val="both"/>
        <w:rPr>
          <w:rFonts w:ascii="Arial" w:hAnsi="Arial" w:cs="Arial"/>
          <w:sz w:val="22"/>
          <w:szCs w:val="22"/>
        </w:rPr>
      </w:pPr>
    </w:p>
    <w:p w14:paraId="64362FE7"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lastRenderedPageBreak/>
        <w:t xml:space="preserve">ARTICULO </w:t>
      </w:r>
      <w:r w:rsidR="00D11A8E">
        <w:rPr>
          <w:rFonts w:ascii="Arial" w:hAnsi="Arial" w:cs="Arial"/>
          <w:b/>
          <w:sz w:val="22"/>
          <w:szCs w:val="22"/>
        </w:rPr>
        <w:t>53°</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El Hospital General León realizará en la población de la región asignada por la Secretaria acciones de promoción de la salud, nutrición, prevención, detección y control de enfermedades, en todas las etapas de la vida. Estas acciones deberán ofrecerse a través de programas de salud de acuerdo con la edad, el sexo y los factores de riesgo de cada paciente.</w:t>
      </w:r>
    </w:p>
    <w:p w14:paraId="0DD8AF1A" w14:textId="77777777" w:rsidR="00187E5E" w:rsidRPr="00187E5E" w:rsidRDefault="00187E5E" w:rsidP="00B46D03">
      <w:pPr>
        <w:jc w:val="both"/>
        <w:rPr>
          <w:rFonts w:ascii="Arial" w:hAnsi="Arial" w:cs="Arial"/>
          <w:sz w:val="22"/>
          <w:szCs w:val="22"/>
        </w:rPr>
      </w:pPr>
    </w:p>
    <w:p w14:paraId="4CC2276D"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En el desarrollo de las acciones a que se refiere el párrafo anterior se propiciará la participación activa e</w:t>
      </w:r>
      <w:r w:rsidR="00FC15BE">
        <w:rPr>
          <w:rFonts w:ascii="Arial" w:hAnsi="Arial" w:cs="Arial"/>
          <w:sz w:val="22"/>
          <w:szCs w:val="22"/>
        </w:rPr>
        <w:t xml:space="preserve"> </w:t>
      </w:r>
      <w:r w:rsidRPr="00187E5E">
        <w:rPr>
          <w:rFonts w:ascii="Arial" w:hAnsi="Arial" w:cs="Arial"/>
          <w:sz w:val="22"/>
          <w:szCs w:val="22"/>
        </w:rPr>
        <w:t>informada de la población en el cuidado de su salud, la de su familia y la de su comunidad.</w:t>
      </w:r>
    </w:p>
    <w:p w14:paraId="4F6F562A" w14:textId="77777777" w:rsidR="00187E5E" w:rsidRPr="00187E5E" w:rsidRDefault="00187E5E" w:rsidP="00B46D03">
      <w:pPr>
        <w:jc w:val="both"/>
        <w:rPr>
          <w:rFonts w:ascii="Arial" w:hAnsi="Arial" w:cs="Arial"/>
          <w:sz w:val="22"/>
          <w:szCs w:val="22"/>
        </w:rPr>
      </w:pPr>
    </w:p>
    <w:p w14:paraId="7D4973BA"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54°</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Con el fin de identificar, prevenir y controlar oportunamente riesgos y daños a la salud, el</w:t>
      </w:r>
      <w:r>
        <w:rPr>
          <w:rFonts w:ascii="Arial" w:hAnsi="Arial" w:cs="Arial"/>
          <w:sz w:val="22"/>
          <w:szCs w:val="22"/>
        </w:rPr>
        <w:t xml:space="preserve"> </w:t>
      </w:r>
      <w:r w:rsidR="00187E5E" w:rsidRPr="00187E5E">
        <w:rPr>
          <w:rFonts w:ascii="Arial" w:hAnsi="Arial" w:cs="Arial"/>
          <w:sz w:val="22"/>
          <w:szCs w:val="22"/>
        </w:rPr>
        <w:t>Hospital General León instrumentará y operará sistemas de vigilancia epidemiológica, que deberán aportar información que permita evaluar el impacto de los programas de salud institucionales y sectoriales.</w:t>
      </w:r>
    </w:p>
    <w:p w14:paraId="05E9AB0C" w14:textId="77777777" w:rsidR="00187E5E" w:rsidRPr="00187E5E" w:rsidRDefault="00187E5E" w:rsidP="00B46D03">
      <w:pPr>
        <w:jc w:val="both"/>
        <w:rPr>
          <w:rFonts w:ascii="Arial" w:hAnsi="Arial" w:cs="Arial"/>
          <w:sz w:val="22"/>
          <w:szCs w:val="22"/>
        </w:rPr>
      </w:pPr>
    </w:p>
    <w:p w14:paraId="7053A43A"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55°</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El Hospital General León implementará sistemas de información, indicadores y mecanismos que permitan evaluar la cobertura, la calidad, la oportunidad y el impacto de los programas de salud en la población bajo su responsabilidad, así como en cada uno de sus pacientes.</w:t>
      </w:r>
    </w:p>
    <w:p w14:paraId="53D0401A" w14:textId="77777777" w:rsidR="00187E5E" w:rsidRPr="00187E5E" w:rsidRDefault="00187E5E" w:rsidP="00B46D03">
      <w:pPr>
        <w:jc w:val="both"/>
        <w:rPr>
          <w:rFonts w:ascii="Arial" w:hAnsi="Arial" w:cs="Arial"/>
          <w:sz w:val="22"/>
          <w:szCs w:val="22"/>
        </w:rPr>
      </w:pPr>
    </w:p>
    <w:p w14:paraId="7738092C"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 xml:space="preserve">La información deberá ser accesible a nivel de cada servicio de atención </w:t>
      </w:r>
      <w:r w:rsidR="00BC4649" w:rsidRPr="00187E5E">
        <w:rPr>
          <w:rFonts w:ascii="Arial" w:hAnsi="Arial" w:cs="Arial"/>
          <w:sz w:val="22"/>
          <w:szCs w:val="22"/>
        </w:rPr>
        <w:t>médica</w:t>
      </w:r>
      <w:r w:rsidRPr="00187E5E">
        <w:rPr>
          <w:rFonts w:ascii="Arial" w:hAnsi="Arial" w:cs="Arial"/>
          <w:sz w:val="22"/>
          <w:szCs w:val="22"/>
        </w:rPr>
        <w:t xml:space="preserve">, bajo las normas de confidencialidad y respeto a los derechos de los pacientes. </w:t>
      </w:r>
    </w:p>
    <w:p w14:paraId="3BC4D41F" w14:textId="77777777" w:rsidR="00187E5E" w:rsidRPr="00187E5E" w:rsidRDefault="00187E5E" w:rsidP="00B46D03">
      <w:pPr>
        <w:jc w:val="both"/>
        <w:rPr>
          <w:rFonts w:ascii="Arial" w:hAnsi="Arial" w:cs="Arial"/>
          <w:sz w:val="22"/>
          <w:szCs w:val="22"/>
        </w:rPr>
      </w:pPr>
    </w:p>
    <w:p w14:paraId="090A7BE9"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El Hospital General León hará públicos los resultados de sus servicios y de los sistemas de vigilancia epidemiológica, en los términos establecidos por la Ley, la Ley Federal de Transparencia y Acceso a</w:t>
      </w:r>
      <w:r w:rsidR="00FC15BE">
        <w:rPr>
          <w:rFonts w:ascii="Arial" w:hAnsi="Arial" w:cs="Arial"/>
          <w:sz w:val="22"/>
          <w:szCs w:val="22"/>
        </w:rPr>
        <w:t xml:space="preserve"> </w:t>
      </w:r>
      <w:r w:rsidRPr="00187E5E">
        <w:rPr>
          <w:rFonts w:ascii="Arial" w:hAnsi="Arial" w:cs="Arial"/>
          <w:sz w:val="22"/>
          <w:szCs w:val="22"/>
        </w:rPr>
        <w:t>la Información Pública Gubernamental y demás disposiciones aplicables.</w:t>
      </w:r>
    </w:p>
    <w:p w14:paraId="72405A88" w14:textId="77777777" w:rsidR="00187E5E" w:rsidRPr="00187E5E" w:rsidRDefault="00187E5E" w:rsidP="00B46D03">
      <w:pPr>
        <w:jc w:val="both"/>
        <w:rPr>
          <w:rFonts w:ascii="Arial" w:hAnsi="Arial" w:cs="Arial"/>
          <w:sz w:val="22"/>
          <w:szCs w:val="22"/>
        </w:rPr>
      </w:pPr>
    </w:p>
    <w:p w14:paraId="29DDF8C9"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La evaluación a que se refiere este artículo se deberá realizar con base en los indicadores sectoriales.</w:t>
      </w:r>
    </w:p>
    <w:p w14:paraId="439E07B8" w14:textId="77777777" w:rsidR="00187E5E" w:rsidRPr="00187E5E" w:rsidRDefault="00187E5E" w:rsidP="00B46D03">
      <w:pPr>
        <w:jc w:val="both"/>
        <w:rPr>
          <w:rFonts w:ascii="Arial" w:hAnsi="Arial" w:cs="Arial"/>
          <w:sz w:val="22"/>
          <w:szCs w:val="22"/>
        </w:rPr>
      </w:pPr>
    </w:p>
    <w:p w14:paraId="209AE960"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56°</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Cuando en el ejercicio de la práctica médica se requiera explorar a un paciente,</w:t>
      </w:r>
      <w:r>
        <w:rPr>
          <w:rFonts w:ascii="Arial" w:hAnsi="Arial" w:cs="Arial"/>
          <w:sz w:val="22"/>
          <w:szCs w:val="22"/>
        </w:rPr>
        <w:t xml:space="preserve"> </w:t>
      </w:r>
      <w:r w:rsidR="00187E5E" w:rsidRPr="00187E5E">
        <w:rPr>
          <w:rFonts w:ascii="Arial" w:hAnsi="Arial" w:cs="Arial"/>
          <w:sz w:val="22"/>
          <w:szCs w:val="22"/>
        </w:rPr>
        <w:t>independientemente de su sexo o edad, invariablemente se hará en presencia del personal de enfermería o, en su caso, de un familiar del paciente.</w:t>
      </w:r>
    </w:p>
    <w:p w14:paraId="71F7BEF2"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Tratándose de un derechohabiente menor de edad que acuda a consulta externa deberá estar</w:t>
      </w:r>
      <w:r w:rsidR="00FC15BE">
        <w:rPr>
          <w:rFonts w:ascii="Arial" w:hAnsi="Arial" w:cs="Arial"/>
          <w:sz w:val="22"/>
          <w:szCs w:val="22"/>
        </w:rPr>
        <w:t xml:space="preserve"> </w:t>
      </w:r>
      <w:r w:rsidRPr="00187E5E">
        <w:rPr>
          <w:rFonts w:ascii="Arial" w:hAnsi="Arial" w:cs="Arial"/>
          <w:sz w:val="22"/>
          <w:szCs w:val="22"/>
        </w:rPr>
        <w:t>acompañado de un familiar mayor de edad.</w:t>
      </w:r>
    </w:p>
    <w:p w14:paraId="48653729" w14:textId="77777777" w:rsidR="00187E5E" w:rsidRPr="00187E5E" w:rsidRDefault="00187E5E" w:rsidP="00B46D03">
      <w:pPr>
        <w:jc w:val="both"/>
        <w:rPr>
          <w:rFonts w:ascii="Arial" w:hAnsi="Arial" w:cs="Arial"/>
          <w:sz w:val="22"/>
          <w:szCs w:val="22"/>
        </w:rPr>
      </w:pPr>
    </w:p>
    <w:p w14:paraId="6E01F370"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t xml:space="preserve">ARTICULO </w:t>
      </w:r>
      <w:r w:rsidR="00D11A8E">
        <w:rPr>
          <w:rFonts w:ascii="Arial" w:hAnsi="Arial" w:cs="Arial"/>
          <w:b/>
          <w:sz w:val="22"/>
          <w:szCs w:val="22"/>
        </w:rPr>
        <w:t>57°</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El servicio de hospitalización se establece para los casos en que por la naturaleza de la</w:t>
      </w:r>
      <w:r>
        <w:rPr>
          <w:rFonts w:ascii="Arial" w:hAnsi="Arial" w:cs="Arial"/>
          <w:sz w:val="22"/>
          <w:szCs w:val="22"/>
        </w:rPr>
        <w:t xml:space="preserve"> </w:t>
      </w:r>
      <w:r w:rsidR="00187E5E" w:rsidRPr="00187E5E">
        <w:rPr>
          <w:rFonts w:ascii="Arial" w:hAnsi="Arial" w:cs="Arial"/>
          <w:sz w:val="22"/>
          <w:szCs w:val="22"/>
        </w:rPr>
        <w:t>enfermedad o del tratamiento a que deba sujetarse el paciente, a juicio del médico tratante, se indique</w:t>
      </w:r>
      <w:r>
        <w:rPr>
          <w:rFonts w:ascii="Arial" w:hAnsi="Arial" w:cs="Arial"/>
          <w:sz w:val="22"/>
          <w:szCs w:val="22"/>
        </w:rPr>
        <w:t xml:space="preserve"> </w:t>
      </w:r>
      <w:r w:rsidR="00187E5E" w:rsidRPr="00187E5E">
        <w:rPr>
          <w:rFonts w:ascii="Arial" w:hAnsi="Arial" w:cs="Arial"/>
          <w:sz w:val="22"/>
          <w:szCs w:val="22"/>
        </w:rPr>
        <w:t>su internamiento.</w:t>
      </w:r>
    </w:p>
    <w:p w14:paraId="5BE4FDD5" w14:textId="77777777" w:rsidR="00187E5E" w:rsidRPr="00187E5E" w:rsidRDefault="00187E5E" w:rsidP="00B46D03">
      <w:pPr>
        <w:jc w:val="both"/>
        <w:rPr>
          <w:rFonts w:ascii="Arial" w:hAnsi="Arial" w:cs="Arial"/>
          <w:sz w:val="22"/>
          <w:szCs w:val="22"/>
        </w:rPr>
      </w:pPr>
    </w:p>
    <w:p w14:paraId="7AEAAED0"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lastRenderedPageBreak/>
        <w:t xml:space="preserve">ARTICULO </w:t>
      </w:r>
      <w:r w:rsidR="00D11A8E">
        <w:rPr>
          <w:rFonts w:ascii="Arial" w:hAnsi="Arial" w:cs="Arial"/>
          <w:b/>
          <w:sz w:val="22"/>
          <w:szCs w:val="22"/>
        </w:rPr>
        <w:t>58°</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A juicio del médico tratante, procederá la hospitalización en cualquiera de los casos</w:t>
      </w:r>
      <w:r>
        <w:rPr>
          <w:rFonts w:ascii="Arial" w:hAnsi="Arial" w:cs="Arial"/>
          <w:sz w:val="22"/>
          <w:szCs w:val="22"/>
        </w:rPr>
        <w:t xml:space="preserve"> </w:t>
      </w:r>
      <w:r w:rsidR="00187E5E" w:rsidRPr="00187E5E">
        <w:rPr>
          <w:rFonts w:ascii="Arial" w:hAnsi="Arial" w:cs="Arial"/>
          <w:sz w:val="22"/>
          <w:szCs w:val="22"/>
        </w:rPr>
        <w:t>siguientes:</w:t>
      </w:r>
    </w:p>
    <w:p w14:paraId="18416AFC" w14:textId="77777777" w:rsidR="00187E5E" w:rsidRPr="00187E5E" w:rsidRDefault="00187E5E" w:rsidP="00B46D03">
      <w:pPr>
        <w:jc w:val="both"/>
        <w:rPr>
          <w:rFonts w:ascii="Arial" w:hAnsi="Arial" w:cs="Arial"/>
          <w:sz w:val="22"/>
          <w:szCs w:val="22"/>
        </w:rPr>
      </w:pPr>
    </w:p>
    <w:p w14:paraId="20B1FE1F"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I. Cuando la enfermedad requiera atención o asistencia médico-quirúrgica que no puedan ser</w:t>
      </w:r>
      <w:r w:rsidR="00FC15BE">
        <w:rPr>
          <w:rFonts w:ascii="Arial" w:hAnsi="Arial" w:cs="Arial"/>
          <w:sz w:val="22"/>
          <w:szCs w:val="22"/>
        </w:rPr>
        <w:t xml:space="preserve"> </w:t>
      </w:r>
      <w:r w:rsidRPr="00187E5E">
        <w:rPr>
          <w:rFonts w:ascii="Arial" w:hAnsi="Arial" w:cs="Arial"/>
          <w:sz w:val="22"/>
          <w:szCs w:val="22"/>
        </w:rPr>
        <w:t>proporcionadas en forma ambulatoria, y</w:t>
      </w:r>
    </w:p>
    <w:p w14:paraId="676EA40E"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II. Cuando el estado de salud del paciente requiera la observación constante o un manejo que sólo</w:t>
      </w:r>
      <w:r w:rsidR="00FC15BE">
        <w:rPr>
          <w:rFonts w:ascii="Arial" w:hAnsi="Arial" w:cs="Arial"/>
          <w:sz w:val="22"/>
          <w:szCs w:val="22"/>
        </w:rPr>
        <w:t xml:space="preserve"> </w:t>
      </w:r>
      <w:r w:rsidRPr="00187E5E">
        <w:rPr>
          <w:rFonts w:ascii="Arial" w:hAnsi="Arial" w:cs="Arial"/>
          <w:sz w:val="22"/>
          <w:szCs w:val="22"/>
        </w:rPr>
        <w:t>pueda llevarse a efecto en una unidad hospitalaria.</w:t>
      </w:r>
    </w:p>
    <w:p w14:paraId="1A98A127" w14:textId="77777777" w:rsidR="00187E5E" w:rsidRPr="00187E5E" w:rsidRDefault="00187E5E" w:rsidP="00B46D03">
      <w:pPr>
        <w:jc w:val="both"/>
        <w:rPr>
          <w:rFonts w:ascii="Arial" w:hAnsi="Arial" w:cs="Arial"/>
          <w:sz w:val="22"/>
          <w:szCs w:val="22"/>
        </w:rPr>
      </w:pPr>
    </w:p>
    <w:p w14:paraId="6C6B1681" w14:textId="77777777" w:rsidR="00187E5E" w:rsidRPr="00187E5E" w:rsidRDefault="00F648F1" w:rsidP="00B46D03">
      <w:pPr>
        <w:jc w:val="both"/>
        <w:rPr>
          <w:rFonts w:ascii="Arial" w:hAnsi="Arial" w:cs="Arial"/>
          <w:sz w:val="22"/>
          <w:szCs w:val="22"/>
        </w:rPr>
      </w:pPr>
      <w:r w:rsidRPr="00187E5E">
        <w:rPr>
          <w:rFonts w:ascii="Arial" w:hAnsi="Arial" w:cs="Arial"/>
          <w:b/>
          <w:sz w:val="22"/>
          <w:szCs w:val="22"/>
        </w:rPr>
        <w:t>ARTÍCULO</w:t>
      </w:r>
      <w:r w:rsidR="00FC15BE" w:rsidRPr="00187E5E">
        <w:rPr>
          <w:rFonts w:ascii="Arial" w:hAnsi="Arial" w:cs="Arial"/>
          <w:b/>
          <w:sz w:val="22"/>
          <w:szCs w:val="22"/>
        </w:rPr>
        <w:t xml:space="preserve"> </w:t>
      </w:r>
      <w:r>
        <w:rPr>
          <w:rFonts w:ascii="Arial" w:hAnsi="Arial" w:cs="Arial"/>
          <w:b/>
          <w:sz w:val="22"/>
          <w:szCs w:val="22"/>
        </w:rPr>
        <w:t>59°</w:t>
      </w:r>
      <w:r w:rsidR="00FC15BE" w:rsidRPr="00187E5E">
        <w:rPr>
          <w:rFonts w:ascii="Arial" w:hAnsi="Arial" w:cs="Arial"/>
          <w:b/>
          <w:sz w:val="22"/>
          <w:szCs w:val="22"/>
        </w:rPr>
        <w:t>.-</w:t>
      </w:r>
      <w:r w:rsidR="00FC15BE" w:rsidRPr="00187E5E">
        <w:rPr>
          <w:rFonts w:ascii="Arial" w:hAnsi="Arial" w:cs="Arial"/>
          <w:sz w:val="22"/>
          <w:szCs w:val="22"/>
        </w:rPr>
        <w:t xml:space="preserve"> </w:t>
      </w:r>
      <w:r w:rsidR="00187E5E" w:rsidRPr="00187E5E">
        <w:rPr>
          <w:rFonts w:ascii="Arial" w:hAnsi="Arial" w:cs="Arial"/>
          <w:sz w:val="22"/>
          <w:szCs w:val="22"/>
        </w:rPr>
        <w:t>Las visitas a los pacientes hospitalizados en el Hospital General León se sujetarán a</w:t>
      </w:r>
      <w:r w:rsidR="00FC15BE">
        <w:rPr>
          <w:rFonts w:ascii="Arial" w:hAnsi="Arial" w:cs="Arial"/>
          <w:sz w:val="22"/>
          <w:szCs w:val="22"/>
        </w:rPr>
        <w:t xml:space="preserve"> </w:t>
      </w:r>
      <w:r w:rsidR="00187E5E" w:rsidRPr="00187E5E">
        <w:rPr>
          <w:rFonts w:ascii="Arial" w:hAnsi="Arial" w:cs="Arial"/>
          <w:sz w:val="22"/>
          <w:szCs w:val="22"/>
        </w:rPr>
        <w:t>las disposiciones que señale la normatividad correspondiente de cada servicio.</w:t>
      </w:r>
    </w:p>
    <w:p w14:paraId="634B3BB0" w14:textId="77777777" w:rsidR="00187E5E" w:rsidRPr="00187E5E" w:rsidRDefault="00187E5E" w:rsidP="00B46D03">
      <w:pPr>
        <w:jc w:val="both"/>
        <w:rPr>
          <w:rFonts w:ascii="Arial" w:hAnsi="Arial" w:cs="Arial"/>
          <w:sz w:val="22"/>
          <w:szCs w:val="22"/>
        </w:rPr>
      </w:pPr>
    </w:p>
    <w:p w14:paraId="583DAD45"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60°</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El tiempo de duración de la hospitalización de los pacientes deberá ser el estrictamente</w:t>
      </w:r>
      <w:r>
        <w:rPr>
          <w:rFonts w:ascii="Arial" w:hAnsi="Arial" w:cs="Arial"/>
          <w:sz w:val="22"/>
          <w:szCs w:val="22"/>
        </w:rPr>
        <w:t xml:space="preserve"> </w:t>
      </w:r>
      <w:r w:rsidR="00187E5E" w:rsidRPr="00187E5E">
        <w:rPr>
          <w:rFonts w:ascii="Arial" w:hAnsi="Arial" w:cs="Arial"/>
          <w:sz w:val="22"/>
          <w:szCs w:val="22"/>
        </w:rPr>
        <w:t>necesario para resolver las condiciones clínicas que lo hayan motivado.</w:t>
      </w:r>
    </w:p>
    <w:p w14:paraId="512D2434" w14:textId="77777777" w:rsidR="00187E5E" w:rsidRPr="00187E5E" w:rsidRDefault="00187E5E" w:rsidP="00B46D03">
      <w:pPr>
        <w:jc w:val="both"/>
        <w:rPr>
          <w:rFonts w:ascii="Arial" w:hAnsi="Arial" w:cs="Arial"/>
          <w:sz w:val="22"/>
          <w:szCs w:val="22"/>
        </w:rPr>
      </w:pPr>
    </w:p>
    <w:p w14:paraId="4BD2CD8F"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61°</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En los casos en que el usuario solicite atención en los servicios de urgencias del Hospital General León por presentar problemas de salud que pongan en peligro la vida, un órgano o una función, dicho servicio deberá proporcionar atención médica inmediata.</w:t>
      </w:r>
    </w:p>
    <w:p w14:paraId="7124CBA6" w14:textId="77777777" w:rsidR="00187E5E" w:rsidRPr="00187E5E" w:rsidRDefault="00187E5E" w:rsidP="00B46D03">
      <w:pPr>
        <w:jc w:val="both"/>
        <w:rPr>
          <w:rFonts w:ascii="Arial" w:hAnsi="Arial" w:cs="Arial"/>
          <w:sz w:val="22"/>
          <w:szCs w:val="22"/>
        </w:rPr>
      </w:pPr>
    </w:p>
    <w:p w14:paraId="2BA5A44E" w14:textId="77777777" w:rsidR="00187E5E" w:rsidRPr="00187E5E" w:rsidRDefault="00FC15BE"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62°</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Si por la índole del padecimiento, el paciente necesita permanecer en el área de observación</w:t>
      </w:r>
      <w:r w:rsidR="00E17AB0">
        <w:rPr>
          <w:rFonts w:ascii="Arial" w:hAnsi="Arial" w:cs="Arial"/>
          <w:sz w:val="22"/>
          <w:szCs w:val="22"/>
        </w:rPr>
        <w:t xml:space="preserve"> </w:t>
      </w:r>
      <w:r w:rsidR="00187E5E" w:rsidRPr="00187E5E">
        <w:rPr>
          <w:rFonts w:ascii="Arial" w:hAnsi="Arial" w:cs="Arial"/>
          <w:sz w:val="22"/>
          <w:szCs w:val="22"/>
        </w:rPr>
        <w:t>del servicio de urgencias, se le otorgará la atención médica hasta por un lapso máximo de doce horas,</w:t>
      </w:r>
      <w:r w:rsidR="00E17AB0">
        <w:rPr>
          <w:rFonts w:ascii="Arial" w:hAnsi="Arial" w:cs="Arial"/>
          <w:sz w:val="22"/>
          <w:szCs w:val="22"/>
        </w:rPr>
        <w:t xml:space="preserve"> </w:t>
      </w:r>
      <w:r w:rsidR="00187E5E" w:rsidRPr="00187E5E">
        <w:rPr>
          <w:rFonts w:ascii="Arial" w:hAnsi="Arial" w:cs="Arial"/>
          <w:sz w:val="22"/>
          <w:szCs w:val="22"/>
        </w:rPr>
        <w:t>contado a partir del momento de su ingreso, tiempo durante el cual se determinará su egreso o continuidad de su atención en hospitalización.</w:t>
      </w:r>
    </w:p>
    <w:p w14:paraId="0C9D07B3" w14:textId="77777777" w:rsidR="00187E5E" w:rsidRPr="00187E5E" w:rsidRDefault="00187E5E" w:rsidP="00B46D03">
      <w:pPr>
        <w:jc w:val="both"/>
        <w:rPr>
          <w:rFonts w:ascii="Arial" w:hAnsi="Arial" w:cs="Arial"/>
          <w:sz w:val="22"/>
          <w:szCs w:val="22"/>
        </w:rPr>
      </w:pPr>
    </w:p>
    <w:p w14:paraId="7F3D1CD0" w14:textId="77777777" w:rsidR="00187E5E" w:rsidRPr="00187E5E" w:rsidRDefault="00E17AB0"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63°</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Al egreso del paciente  del servicio de urgencias, el médico tratante deberá enviar al</w:t>
      </w:r>
      <w:r>
        <w:rPr>
          <w:rFonts w:ascii="Arial" w:hAnsi="Arial" w:cs="Arial"/>
          <w:sz w:val="22"/>
          <w:szCs w:val="22"/>
        </w:rPr>
        <w:t xml:space="preserve"> </w:t>
      </w:r>
      <w:r w:rsidR="00187E5E" w:rsidRPr="00187E5E">
        <w:rPr>
          <w:rFonts w:ascii="Arial" w:hAnsi="Arial" w:cs="Arial"/>
          <w:sz w:val="22"/>
          <w:szCs w:val="22"/>
        </w:rPr>
        <w:t>médico de primer contacto, según corresponda, en los formatos establecidos, la información sobre la</w:t>
      </w:r>
      <w:r>
        <w:rPr>
          <w:rFonts w:ascii="Arial" w:hAnsi="Arial" w:cs="Arial"/>
          <w:sz w:val="22"/>
          <w:szCs w:val="22"/>
        </w:rPr>
        <w:t xml:space="preserve"> </w:t>
      </w:r>
      <w:r w:rsidR="00187E5E" w:rsidRPr="00187E5E">
        <w:rPr>
          <w:rFonts w:ascii="Arial" w:hAnsi="Arial" w:cs="Arial"/>
          <w:sz w:val="22"/>
          <w:szCs w:val="22"/>
        </w:rPr>
        <w:t>atención médica otorgada.</w:t>
      </w:r>
    </w:p>
    <w:p w14:paraId="66876001" w14:textId="77777777" w:rsidR="00187E5E" w:rsidRPr="00187E5E" w:rsidRDefault="00187E5E" w:rsidP="00B46D03">
      <w:pPr>
        <w:jc w:val="both"/>
        <w:rPr>
          <w:rFonts w:ascii="Arial" w:hAnsi="Arial" w:cs="Arial"/>
          <w:sz w:val="22"/>
          <w:szCs w:val="22"/>
          <w:highlight w:val="yellow"/>
        </w:rPr>
      </w:pPr>
    </w:p>
    <w:p w14:paraId="727AFDB9" w14:textId="77777777" w:rsidR="00187E5E" w:rsidRPr="00187E5E" w:rsidRDefault="00E17AB0" w:rsidP="00B46D03">
      <w:pPr>
        <w:jc w:val="both"/>
        <w:rPr>
          <w:rFonts w:ascii="Arial" w:hAnsi="Arial" w:cs="Arial"/>
          <w:sz w:val="22"/>
          <w:szCs w:val="22"/>
          <w:highlight w:val="yellow"/>
        </w:rPr>
      </w:pPr>
      <w:r w:rsidRPr="00187E5E">
        <w:rPr>
          <w:rFonts w:ascii="Arial" w:hAnsi="Arial" w:cs="Arial"/>
          <w:b/>
          <w:sz w:val="22"/>
          <w:szCs w:val="22"/>
        </w:rPr>
        <w:t xml:space="preserve">ARTICULO </w:t>
      </w:r>
      <w:r w:rsidR="00F648F1">
        <w:rPr>
          <w:rFonts w:ascii="Arial" w:hAnsi="Arial" w:cs="Arial"/>
          <w:b/>
          <w:sz w:val="22"/>
          <w:szCs w:val="22"/>
        </w:rPr>
        <w:t>64°</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La asistencia farmacéutica del Hospital General León proveerá a los pacientes de los medicamentos y agentes terapéuticos prescritos en los recetarios oficiales, por los médicos tratantes del Hospital General León. Dichos medicamentos y agentes terapéuticos serán surtidos en las farmacias del Hospital General León o de la Secretaria.</w:t>
      </w:r>
    </w:p>
    <w:p w14:paraId="7364899B" w14:textId="77777777" w:rsidR="00187E5E" w:rsidRPr="00187E5E" w:rsidRDefault="00187E5E" w:rsidP="00B46D03">
      <w:pPr>
        <w:jc w:val="both"/>
        <w:rPr>
          <w:rFonts w:ascii="Arial" w:hAnsi="Arial" w:cs="Arial"/>
          <w:sz w:val="22"/>
          <w:szCs w:val="22"/>
          <w:highlight w:val="yellow"/>
        </w:rPr>
      </w:pPr>
    </w:p>
    <w:p w14:paraId="72FFF29F" w14:textId="77777777" w:rsidR="00187E5E" w:rsidRPr="00187E5E" w:rsidRDefault="00E17AB0"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65°</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El médico tratante pondrá especial cuidado en la cuantificación de los medicamentos que</w:t>
      </w:r>
      <w:r>
        <w:rPr>
          <w:rFonts w:ascii="Arial" w:hAnsi="Arial" w:cs="Arial"/>
          <w:sz w:val="22"/>
          <w:szCs w:val="22"/>
        </w:rPr>
        <w:t xml:space="preserve"> </w:t>
      </w:r>
      <w:r w:rsidR="00187E5E" w:rsidRPr="00187E5E">
        <w:rPr>
          <w:rFonts w:ascii="Arial" w:hAnsi="Arial" w:cs="Arial"/>
          <w:sz w:val="22"/>
          <w:szCs w:val="22"/>
        </w:rPr>
        <w:t>prescriba, tomando en cuenta la naturaleza, evolución y control de la enfermedad.</w:t>
      </w:r>
    </w:p>
    <w:p w14:paraId="600BAC94" w14:textId="77777777" w:rsidR="00187E5E" w:rsidRPr="00187E5E" w:rsidRDefault="00187E5E" w:rsidP="00B46D03">
      <w:pPr>
        <w:jc w:val="both"/>
        <w:rPr>
          <w:rFonts w:ascii="Arial" w:hAnsi="Arial" w:cs="Arial"/>
          <w:sz w:val="22"/>
          <w:szCs w:val="22"/>
          <w:highlight w:val="yellow"/>
        </w:rPr>
      </w:pPr>
    </w:p>
    <w:p w14:paraId="3AE89C7B" w14:textId="77777777" w:rsidR="00187E5E" w:rsidRPr="00187E5E" w:rsidRDefault="00E17AB0"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66°</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 xml:space="preserve"> Para la prescripción de medicamentos, el médico tratante se ajustará al Cuadro Básico de</w:t>
      </w:r>
      <w:r>
        <w:rPr>
          <w:rFonts w:ascii="Arial" w:hAnsi="Arial" w:cs="Arial"/>
          <w:sz w:val="22"/>
          <w:szCs w:val="22"/>
        </w:rPr>
        <w:t xml:space="preserve"> </w:t>
      </w:r>
      <w:r w:rsidR="00187E5E" w:rsidRPr="00187E5E">
        <w:rPr>
          <w:rFonts w:ascii="Arial" w:hAnsi="Arial" w:cs="Arial"/>
          <w:sz w:val="22"/>
          <w:szCs w:val="22"/>
        </w:rPr>
        <w:t>Medicamentos del CAUSES</w:t>
      </w:r>
      <w:r>
        <w:rPr>
          <w:rFonts w:ascii="Arial" w:hAnsi="Arial" w:cs="Arial"/>
          <w:sz w:val="22"/>
          <w:szCs w:val="22"/>
        </w:rPr>
        <w:t xml:space="preserve">. La prescripción y dotación de </w:t>
      </w:r>
      <w:r w:rsidR="00187E5E" w:rsidRPr="00187E5E">
        <w:rPr>
          <w:rFonts w:ascii="Arial" w:hAnsi="Arial" w:cs="Arial"/>
          <w:sz w:val="22"/>
          <w:szCs w:val="22"/>
        </w:rPr>
        <w:t xml:space="preserve">medicamentos fuera del Cuadro Básico del CAUSES, se realizará en aquellos casos que </w:t>
      </w:r>
      <w:r w:rsidR="00187E5E" w:rsidRPr="00187E5E">
        <w:rPr>
          <w:rFonts w:ascii="Arial" w:hAnsi="Arial" w:cs="Arial"/>
          <w:sz w:val="22"/>
          <w:szCs w:val="22"/>
        </w:rPr>
        <w:lastRenderedPageBreak/>
        <w:t xml:space="preserve">excepcionalmente se requieran para la atención de un paciente, con apego a las normas y requisitos que para tal efecto emita el Comité de Farmacia y </w:t>
      </w:r>
      <w:r w:rsidRPr="00187E5E">
        <w:rPr>
          <w:rFonts w:ascii="Arial" w:hAnsi="Arial" w:cs="Arial"/>
          <w:sz w:val="22"/>
          <w:szCs w:val="22"/>
        </w:rPr>
        <w:t>Terapéutica</w:t>
      </w:r>
      <w:r>
        <w:rPr>
          <w:rFonts w:ascii="Arial" w:hAnsi="Arial" w:cs="Arial"/>
          <w:sz w:val="22"/>
          <w:szCs w:val="22"/>
        </w:rPr>
        <w:t xml:space="preserve"> del Hospital </w:t>
      </w:r>
      <w:r w:rsidR="00187E5E" w:rsidRPr="00187E5E">
        <w:rPr>
          <w:rFonts w:ascii="Arial" w:hAnsi="Arial" w:cs="Arial"/>
          <w:sz w:val="22"/>
          <w:szCs w:val="22"/>
        </w:rPr>
        <w:t>General León.</w:t>
      </w:r>
    </w:p>
    <w:p w14:paraId="08C7F80C" w14:textId="77777777" w:rsidR="00187E5E" w:rsidRPr="00187E5E" w:rsidRDefault="00187E5E" w:rsidP="00B46D03">
      <w:pPr>
        <w:jc w:val="both"/>
        <w:rPr>
          <w:rFonts w:ascii="Arial" w:hAnsi="Arial" w:cs="Arial"/>
          <w:sz w:val="22"/>
          <w:szCs w:val="22"/>
          <w:highlight w:val="yellow"/>
        </w:rPr>
      </w:pPr>
    </w:p>
    <w:p w14:paraId="7A83A445" w14:textId="77777777" w:rsidR="00187E5E" w:rsidRPr="00187E5E" w:rsidRDefault="00E17AB0"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67°</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 xml:space="preserve"> El Hospital General León proporcionará los servicios médicos, quirúrgicos, farmacéuticos y hospitalarios a sus pacientes, utilizando insumos de calidad, contenidos en los cuadros básicos de insumos para la salud, relacionados con:</w:t>
      </w:r>
    </w:p>
    <w:p w14:paraId="2741E8F3" w14:textId="77777777" w:rsidR="00187E5E" w:rsidRPr="00187E5E" w:rsidRDefault="00187E5E" w:rsidP="00B46D03">
      <w:pPr>
        <w:numPr>
          <w:ilvl w:val="0"/>
          <w:numId w:val="29"/>
        </w:numPr>
        <w:ind w:left="993" w:hanging="284"/>
        <w:jc w:val="both"/>
        <w:rPr>
          <w:rFonts w:ascii="Arial" w:hAnsi="Arial" w:cs="Arial"/>
          <w:sz w:val="22"/>
          <w:szCs w:val="22"/>
        </w:rPr>
      </w:pPr>
      <w:r w:rsidRPr="00187E5E">
        <w:rPr>
          <w:rFonts w:ascii="Arial" w:hAnsi="Arial" w:cs="Arial"/>
          <w:sz w:val="22"/>
          <w:szCs w:val="22"/>
        </w:rPr>
        <w:t>Medicamentos;</w:t>
      </w:r>
    </w:p>
    <w:p w14:paraId="26926BC0" w14:textId="77777777" w:rsidR="00187E5E" w:rsidRPr="00187E5E" w:rsidRDefault="00187E5E" w:rsidP="00B46D03">
      <w:pPr>
        <w:numPr>
          <w:ilvl w:val="0"/>
          <w:numId w:val="29"/>
        </w:numPr>
        <w:ind w:left="993" w:hanging="284"/>
        <w:jc w:val="both"/>
        <w:rPr>
          <w:rFonts w:ascii="Arial" w:hAnsi="Arial" w:cs="Arial"/>
          <w:sz w:val="22"/>
          <w:szCs w:val="22"/>
        </w:rPr>
      </w:pPr>
      <w:r w:rsidRPr="00187E5E">
        <w:rPr>
          <w:rFonts w:ascii="Arial" w:hAnsi="Arial" w:cs="Arial"/>
          <w:sz w:val="22"/>
          <w:szCs w:val="22"/>
        </w:rPr>
        <w:t>Auxiliares de Diagnóstico;</w:t>
      </w:r>
    </w:p>
    <w:p w14:paraId="5A3C6470" w14:textId="77777777" w:rsidR="00187E5E" w:rsidRPr="00187E5E" w:rsidRDefault="00187E5E" w:rsidP="00B46D03">
      <w:pPr>
        <w:numPr>
          <w:ilvl w:val="0"/>
          <w:numId w:val="29"/>
        </w:numPr>
        <w:ind w:left="993" w:hanging="284"/>
        <w:jc w:val="both"/>
        <w:rPr>
          <w:rFonts w:ascii="Arial" w:hAnsi="Arial" w:cs="Arial"/>
          <w:sz w:val="22"/>
          <w:szCs w:val="22"/>
        </w:rPr>
      </w:pPr>
      <w:r w:rsidRPr="00187E5E">
        <w:rPr>
          <w:rFonts w:ascii="Arial" w:hAnsi="Arial" w:cs="Arial"/>
          <w:sz w:val="22"/>
          <w:szCs w:val="22"/>
        </w:rPr>
        <w:t>Instrumental y Equipo Médico, y</w:t>
      </w:r>
    </w:p>
    <w:p w14:paraId="59E605A9" w14:textId="77777777" w:rsidR="00187E5E" w:rsidRPr="00187E5E" w:rsidRDefault="00187E5E" w:rsidP="00B46D03">
      <w:pPr>
        <w:numPr>
          <w:ilvl w:val="0"/>
          <w:numId w:val="29"/>
        </w:numPr>
        <w:ind w:left="993" w:hanging="284"/>
        <w:jc w:val="both"/>
        <w:rPr>
          <w:rFonts w:ascii="Arial" w:hAnsi="Arial" w:cs="Arial"/>
          <w:sz w:val="22"/>
          <w:szCs w:val="22"/>
        </w:rPr>
      </w:pPr>
      <w:r w:rsidRPr="00187E5E">
        <w:rPr>
          <w:rFonts w:ascii="Arial" w:hAnsi="Arial" w:cs="Arial"/>
          <w:sz w:val="22"/>
          <w:szCs w:val="22"/>
        </w:rPr>
        <w:t>Material de Curación.</w:t>
      </w:r>
    </w:p>
    <w:p w14:paraId="68741097" w14:textId="77777777" w:rsidR="00187E5E" w:rsidRPr="00187E5E" w:rsidRDefault="00187E5E" w:rsidP="00B46D03">
      <w:pPr>
        <w:jc w:val="both"/>
        <w:rPr>
          <w:rFonts w:ascii="Arial" w:hAnsi="Arial" w:cs="Arial"/>
          <w:sz w:val="22"/>
          <w:szCs w:val="22"/>
        </w:rPr>
      </w:pPr>
      <w:r w:rsidRPr="00187E5E">
        <w:rPr>
          <w:rFonts w:ascii="Arial" w:hAnsi="Arial" w:cs="Arial"/>
          <w:sz w:val="22"/>
          <w:szCs w:val="22"/>
        </w:rPr>
        <w:t>Así como los que se consideren en los cambios y adiciones a los cuadros básicos mencionados.</w:t>
      </w:r>
    </w:p>
    <w:p w14:paraId="47AD55C9" w14:textId="77777777" w:rsidR="00187E5E" w:rsidRPr="00E17AB0" w:rsidRDefault="00187E5E" w:rsidP="00B46D03">
      <w:pPr>
        <w:jc w:val="both"/>
        <w:rPr>
          <w:rFonts w:ascii="Arial" w:hAnsi="Arial" w:cs="Arial"/>
          <w:sz w:val="22"/>
          <w:szCs w:val="22"/>
        </w:rPr>
      </w:pPr>
      <w:r w:rsidRPr="00187E5E">
        <w:rPr>
          <w:rFonts w:ascii="Arial" w:hAnsi="Arial" w:cs="Arial"/>
          <w:sz w:val="22"/>
          <w:szCs w:val="22"/>
        </w:rPr>
        <w:t>Con motivo de la prestación de los servicios hospitalarios que se mencionan en el primer párrafo de esta</w:t>
      </w:r>
      <w:r w:rsidR="00E17AB0">
        <w:rPr>
          <w:rFonts w:ascii="Arial" w:hAnsi="Arial" w:cs="Arial"/>
          <w:sz w:val="22"/>
          <w:szCs w:val="22"/>
        </w:rPr>
        <w:t xml:space="preserve"> </w:t>
      </w:r>
      <w:r w:rsidRPr="00187E5E">
        <w:rPr>
          <w:rFonts w:ascii="Arial" w:hAnsi="Arial" w:cs="Arial"/>
          <w:sz w:val="22"/>
          <w:szCs w:val="22"/>
        </w:rPr>
        <w:t>disposición, el Hospital General León proporcionará a los pacientes, los alimentos incluidos en el Cuadro Básico Institucional de Alimentos.</w:t>
      </w:r>
    </w:p>
    <w:p w14:paraId="5FC0CD32" w14:textId="77777777" w:rsidR="00187E5E" w:rsidRPr="00187E5E" w:rsidRDefault="00187E5E" w:rsidP="00B46D03">
      <w:pPr>
        <w:jc w:val="both"/>
        <w:rPr>
          <w:rFonts w:ascii="Arial" w:hAnsi="Arial" w:cs="Arial"/>
          <w:sz w:val="22"/>
          <w:szCs w:val="22"/>
          <w:highlight w:val="yellow"/>
        </w:rPr>
      </w:pPr>
    </w:p>
    <w:p w14:paraId="028CD474" w14:textId="77777777" w:rsidR="00187E5E" w:rsidRPr="00187E5E" w:rsidRDefault="00E17AB0"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68°</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 xml:space="preserve">En la selección de los insumos para la salud, considerados en el Cuadro Básico y Catálogo de Insumos del Sector Salud, el Hospital General León, a través del Comité de Farmacia y </w:t>
      </w:r>
      <w:r w:rsidRPr="00187E5E">
        <w:rPr>
          <w:rFonts w:ascii="Arial" w:hAnsi="Arial" w:cs="Arial"/>
          <w:sz w:val="22"/>
          <w:szCs w:val="22"/>
        </w:rPr>
        <w:t>Terapéutica</w:t>
      </w:r>
      <w:r w:rsidR="00187E5E" w:rsidRPr="00187E5E">
        <w:rPr>
          <w:rFonts w:ascii="Arial" w:hAnsi="Arial" w:cs="Arial"/>
          <w:sz w:val="22"/>
          <w:szCs w:val="22"/>
        </w:rPr>
        <w:t>, tomará en cuenta las solicitudes y necesidades del personal de salud que otorga servicios de atenci</w:t>
      </w:r>
      <w:r>
        <w:rPr>
          <w:rFonts w:ascii="Arial" w:hAnsi="Arial" w:cs="Arial"/>
          <w:sz w:val="22"/>
          <w:szCs w:val="22"/>
        </w:rPr>
        <w:t xml:space="preserve">ón médica, así como los avances </w:t>
      </w:r>
      <w:r w:rsidR="00187E5E" w:rsidRPr="00187E5E">
        <w:rPr>
          <w:rFonts w:ascii="Arial" w:hAnsi="Arial" w:cs="Arial"/>
          <w:sz w:val="22"/>
          <w:szCs w:val="22"/>
        </w:rPr>
        <w:t>científicos y tecnológicos para el diagnóstico y tratamiento de los problemas de salud.</w:t>
      </w:r>
    </w:p>
    <w:p w14:paraId="6FBF1F15" w14:textId="77777777" w:rsidR="00187E5E" w:rsidRPr="00187E5E" w:rsidRDefault="00187E5E" w:rsidP="00B46D03">
      <w:pPr>
        <w:jc w:val="both"/>
        <w:rPr>
          <w:rFonts w:ascii="Arial" w:hAnsi="Arial" w:cs="Arial"/>
          <w:sz w:val="22"/>
          <w:szCs w:val="22"/>
        </w:rPr>
      </w:pPr>
    </w:p>
    <w:p w14:paraId="12186AA3" w14:textId="77777777" w:rsidR="00187E5E" w:rsidRPr="00187E5E" w:rsidRDefault="00E17AB0" w:rsidP="00B46D03">
      <w:pPr>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69°</w:t>
      </w:r>
      <w:r w:rsidRPr="00187E5E">
        <w:rPr>
          <w:rFonts w:ascii="Arial" w:hAnsi="Arial" w:cs="Arial"/>
          <w:b/>
          <w:sz w:val="22"/>
          <w:szCs w:val="22"/>
        </w:rPr>
        <w:t>.-</w:t>
      </w:r>
      <w:r w:rsidRPr="00187E5E">
        <w:rPr>
          <w:rFonts w:ascii="Arial" w:hAnsi="Arial" w:cs="Arial"/>
          <w:sz w:val="22"/>
          <w:szCs w:val="22"/>
        </w:rPr>
        <w:t xml:space="preserve"> </w:t>
      </w:r>
      <w:r w:rsidR="00187E5E" w:rsidRPr="00187E5E">
        <w:rPr>
          <w:rFonts w:ascii="Arial" w:hAnsi="Arial" w:cs="Arial"/>
          <w:sz w:val="22"/>
          <w:szCs w:val="22"/>
        </w:rPr>
        <w:t>El Hospital General León, a través del Comité de Farmacovigilancia y en coordinación con las autoridades sanitarias, realizará las acciones de vigilancia de efectos adversos de medicamentos, y desarrollará un sistema propio de vigilancia de los otros insumos para la salud.</w:t>
      </w:r>
    </w:p>
    <w:p w14:paraId="4DBF98F3" w14:textId="77777777" w:rsidR="00187E5E" w:rsidRPr="00187E5E" w:rsidRDefault="00187E5E" w:rsidP="00B46D03">
      <w:pPr>
        <w:jc w:val="both"/>
        <w:rPr>
          <w:rFonts w:ascii="Arial" w:hAnsi="Arial" w:cs="Arial"/>
          <w:sz w:val="22"/>
          <w:szCs w:val="22"/>
        </w:rPr>
      </w:pPr>
    </w:p>
    <w:p w14:paraId="4A5B82C9" w14:textId="77777777" w:rsidR="00187E5E" w:rsidRPr="00187E5E" w:rsidRDefault="00F648F1" w:rsidP="00B46D03">
      <w:pPr>
        <w:jc w:val="both"/>
        <w:rPr>
          <w:rFonts w:ascii="Arial" w:hAnsi="Arial" w:cs="Arial"/>
          <w:sz w:val="22"/>
          <w:szCs w:val="22"/>
          <w:highlight w:val="yellow"/>
        </w:rPr>
      </w:pPr>
      <w:r w:rsidRPr="00F648F1">
        <w:rPr>
          <w:rFonts w:ascii="Arial" w:hAnsi="Arial" w:cs="Arial"/>
          <w:b/>
          <w:sz w:val="22"/>
          <w:szCs w:val="22"/>
        </w:rPr>
        <w:t>ARTÍCULO 70°</w:t>
      </w:r>
      <w:r w:rsidR="00187E5E" w:rsidRPr="00F648F1">
        <w:rPr>
          <w:rFonts w:ascii="Arial" w:hAnsi="Arial" w:cs="Arial"/>
          <w:b/>
          <w:sz w:val="22"/>
          <w:szCs w:val="22"/>
        </w:rPr>
        <w:t>.</w:t>
      </w:r>
      <w:r w:rsidRPr="00F648F1">
        <w:rPr>
          <w:rFonts w:ascii="Arial" w:hAnsi="Arial" w:cs="Arial"/>
          <w:b/>
          <w:sz w:val="22"/>
          <w:szCs w:val="22"/>
        </w:rPr>
        <w:t>-</w:t>
      </w:r>
      <w:r w:rsidR="00187E5E" w:rsidRPr="00187E5E">
        <w:rPr>
          <w:rFonts w:ascii="Arial" w:hAnsi="Arial" w:cs="Arial"/>
          <w:sz w:val="22"/>
          <w:szCs w:val="22"/>
        </w:rPr>
        <w:t xml:space="preserve"> El Hospital General León, a través del Comité de Farmacovigilancia, se coordinará con la Secretaría y con otras entidades del sector, con el propósito de mantener permanentemente actualizado el Cuadro Básico y Catálogo de Insumos del Sector Salud.</w:t>
      </w:r>
    </w:p>
    <w:p w14:paraId="33B53110" w14:textId="77777777" w:rsidR="00187E5E" w:rsidRPr="00187E5E" w:rsidRDefault="00187E5E" w:rsidP="00B46D03">
      <w:pPr>
        <w:ind w:firstLine="289"/>
        <w:jc w:val="both"/>
        <w:rPr>
          <w:rFonts w:ascii="Arial" w:hAnsi="Arial" w:cs="Arial"/>
          <w:sz w:val="22"/>
          <w:szCs w:val="22"/>
        </w:rPr>
      </w:pPr>
    </w:p>
    <w:p w14:paraId="4927F6B3"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CAPITULO II</w:t>
      </w:r>
    </w:p>
    <w:p w14:paraId="1D2FFA3C"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De los Derechos y Obligaciones De los Usuarios y Participación De la Comunidad</w:t>
      </w:r>
    </w:p>
    <w:p w14:paraId="549F9508" w14:textId="77777777" w:rsidR="00187E5E" w:rsidRPr="00187E5E" w:rsidRDefault="00187E5E" w:rsidP="00B46D03">
      <w:pPr>
        <w:ind w:firstLine="289"/>
        <w:jc w:val="both"/>
        <w:rPr>
          <w:rFonts w:ascii="Arial" w:hAnsi="Arial" w:cs="Arial"/>
          <w:sz w:val="22"/>
          <w:szCs w:val="22"/>
        </w:rPr>
      </w:pPr>
    </w:p>
    <w:p w14:paraId="09252774" w14:textId="77777777" w:rsidR="00187E5E" w:rsidRPr="00187E5E" w:rsidRDefault="00F648F1"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w:t>
      </w:r>
      <w:r>
        <w:rPr>
          <w:rFonts w:ascii="Arial" w:hAnsi="Arial" w:cs="Arial"/>
          <w:b/>
          <w:sz w:val="22"/>
          <w:szCs w:val="22"/>
        </w:rPr>
        <w:t>80°</w:t>
      </w:r>
      <w:r w:rsidR="00187E5E" w:rsidRPr="00187E5E">
        <w:rPr>
          <w:rFonts w:ascii="Arial" w:hAnsi="Arial" w:cs="Arial"/>
          <w:b/>
          <w:sz w:val="22"/>
          <w:szCs w:val="22"/>
        </w:rPr>
        <w:t>.-</w:t>
      </w:r>
      <w:r w:rsidR="00187E5E" w:rsidRPr="00187E5E">
        <w:rPr>
          <w:rFonts w:ascii="Arial" w:hAnsi="Arial" w:cs="Arial"/>
          <w:sz w:val="22"/>
          <w:szCs w:val="22"/>
        </w:rPr>
        <w:t xml:space="preserve"> La </w:t>
      </w:r>
      <w:r w:rsidR="00E17AB0" w:rsidRPr="00187E5E">
        <w:rPr>
          <w:rFonts w:ascii="Arial" w:hAnsi="Arial" w:cs="Arial"/>
          <w:sz w:val="22"/>
          <w:szCs w:val="22"/>
        </w:rPr>
        <w:t>Dirección</w:t>
      </w:r>
      <w:r w:rsidR="00187E5E" w:rsidRPr="00187E5E">
        <w:rPr>
          <w:rFonts w:ascii="Arial" w:hAnsi="Arial" w:cs="Arial"/>
          <w:sz w:val="22"/>
          <w:szCs w:val="22"/>
        </w:rPr>
        <w:t xml:space="preserve"> del Hospital General León y los servicios del mismo que prestan atención </w:t>
      </w:r>
      <w:r w:rsidRPr="00187E5E">
        <w:rPr>
          <w:rFonts w:ascii="Arial" w:hAnsi="Arial" w:cs="Arial"/>
          <w:sz w:val="22"/>
          <w:szCs w:val="22"/>
        </w:rPr>
        <w:t>médica</w:t>
      </w:r>
      <w:r w:rsidR="00187E5E" w:rsidRPr="00187E5E">
        <w:rPr>
          <w:rFonts w:ascii="Arial" w:hAnsi="Arial" w:cs="Arial"/>
          <w:sz w:val="22"/>
          <w:szCs w:val="22"/>
        </w:rPr>
        <w:t>, establecerán procedimientos de orientación y asesoría a los demandantes y usuarios sobre el uso de los servicios que requieran.</w:t>
      </w:r>
    </w:p>
    <w:p w14:paraId="716754EB" w14:textId="77777777" w:rsidR="00187E5E" w:rsidRPr="00187E5E" w:rsidRDefault="00187E5E" w:rsidP="00B46D03">
      <w:pPr>
        <w:ind w:firstLine="289"/>
        <w:jc w:val="both"/>
        <w:rPr>
          <w:rFonts w:ascii="Arial" w:hAnsi="Arial" w:cs="Arial"/>
          <w:sz w:val="22"/>
          <w:szCs w:val="22"/>
        </w:rPr>
      </w:pPr>
    </w:p>
    <w:p w14:paraId="2431BC06"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F648F1">
        <w:rPr>
          <w:rFonts w:cs="Arial"/>
          <w:b/>
          <w:sz w:val="22"/>
          <w:szCs w:val="22"/>
          <w:lang w:val="es-MX"/>
        </w:rPr>
        <w:t>90°</w:t>
      </w:r>
      <w:r w:rsidRPr="00187E5E">
        <w:rPr>
          <w:rFonts w:cs="Arial"/>
          <w:b/>
          <w:sz w:val="22"/>
          <w:szCs w:val="22"/>
        </w:rPr>
        <w:t>.-</w:t>
      </w:r>
      <w:r w:rsidRPr="00187E5E">
        <w:rPr>
          <w:rFonts w:cs="Arial"/>
          <w:sz w:val="22"/>
          <w:szCs w:val="22"/>
        </w:rPr>
        <w:t xml:space="preserve"> El Hospital General León promoverá y apoyará la formación de grupos, asociaciones y demás instituciones que tengan por objeto participar </w:t>
      </w:r>
      <w:r w:rsidRPr="00187E5E">
        <w:rPr>
          <w:rFonts w:cs="Arial"/>
          <w:sz w:val="22"/>
          <w:szCs w:val="22"/>
        </w:rPr>
        <w:lastRenderedPageBreak/>
        <w:t>organizadamente en los programas de mejoramiento de la salud individual y colectiva, así como en los de prevención de enfermedades, accidentes, rehabilitación y cuidados paliativos.</w:t>
      </w:r>
    </w:p>
    <w:p w14:paraId="23070760" w14:textId="77777777" w:rsidR="00187E5E" w:rsidRPr="00187E5E" w:rsidRDefault="00187E5E" w:rsidP="00B46D03">
      <w:pPr>
        <w:ind w:firstLine="289"/>
        <w:jc w:val="both"/>
        <w:rPr>
          <w:rFonts w:ascii="Arial" w:hAnsi="Arial" w:cs="Arial"/>
          <w:sz w:val="22"/>
          <w:szCs w:val="22"/>
        </w:rPr>
      </w:pPr>
    </w:p>
    <w:p w14:paraId="5FB2B58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91°</w:t>
      </w:r>
      <w:r w:rsidRPr="00187E5E">
        <w:rPr>
          <w:rFonts w:ascii="Arial" w:hAnsi="Arial" w:cs="Arial"/>
          <w:b/>
          <w:sz w:val="22"/>
          <w:szCs w:val="22"/>
        </w:rPr>
        <w:t>.-</w:t>
      </w:r>
      <w:r w:rsidRPr="00187E5E">
        <w:rPr>
          <w:rFonts w:ascii="Arial" w:hAnsi="Arial" w:cs="Arial"/>
          <w:sz w:val="22"/>
          <w:szCs w:val="22"/>
        </w:rPr>
        <w:t xml:space="preserve"> Los usuarios tendrán derecho a obtener prestaciones de salud oportunas y de calidad idónea y a recibir atención profesional y éticamente responsable, así como trato respetuoso y digno de los profesiona</w:t>
      </w:r>
      <w:r w:rsidR="00924A75">
        <w:rPr>
          <w:rFonts w:ascii="Arial" w:hAnsi="Arial" w:cs="Arial"/>
          <w:sz w:val="22"/>
          <w:szCs w:val="22"/>
        </w:rPr>
        <w:t>les, técnicos y auxiliares de</w:t>
      </w:r>
      <w:r w:rsidRPr="00187E5E">
        <w:rPr>
          <w:rFonts w:ascii="Arial" w:hAnsi="Arial" w:cs="Arial"/>
          <w:sz w:val="22"/>
          <w:szCs w:val="22"/>
        </w:rPr>
        <w:t>l Hospital General León.</w:t>
      </w:r>
    </w:p>
    <w:p w14:paraId="65EA0894" w14:textId="77777777" w:rsidR="00187E5E" w:rsidRPr="00187E5E" w:rsidRDefault="00187E5E" w:rsidP="00B46D03">
      <w:pPr>
        <w:ind w:firstLine="289"/>
        <w:jc w:val="both"/>
        <w:rPr>
          <w:rFonts w:ascii="Arial" w:hAnsi="Arial" w:cs="Arial"/>
          <w:sz w:val="22"/>
          <w:szCs w:val="22"/>
        </w:rPr>
      </w:pPr>
    </w:p>
    <w:p w14:paraId="5E57F32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92°</w:t>
      </w:r>
      <w:r w:rsidRPr="00187E5E">
        <w:rPr>
          <w:rFonts w:ascii="Arial" w:hAnsi="Arial" w:cs="Arial"/>
          <w:b/>
          <w:sz w:val="22"/>
          <w:szCs w:val="22"/>
        </w:rPr>
        <w:t>.-</w:t>
      </w:r>
      <w:r w:rsidRPr="00187E5E">
        <w:rPr>
          <w:rFonts w:ascii="Arial" w:hAnsi="Arial" w:cs="Arial"/>
          <w:sz w:val="22"/>
          <w:szCs w:val="22"/>
        </w:rPr>
        <w:t xml:space="preserve"> El usuario deberá sujetarse a las disposiciones </w:t>
      </w:r>
      <w:proofErr w:type="spellStart"/>
      <w:r w:rsidRPr="00187E5E">
        <w:rPr>
          <w:rFonts w:ascii="Arial" w:hAnsi="Arial" w:cs="Arial"/>
          <w:sz w:val="22"/>
          <w:szCs w:val="22"/>
        </w:rPr>
        <w:t>de el</w:t>
      </w:r>
      <w:proofErr w:type="spellEnd"/>
      <w:r w:rsidRPr="00187E5E">
        <w:rPr>
          <w:rFonts w:ascii="Arial" w:hAnsi="Arial" w:cs="Arial"/>
          <w:sz w:val="22"/>
          <w:szCs w:val="22"/>
        </w:rPr>
        <w:t xml:space="preserve"> Hospital General León en relación al uso y conservación del mobiliario, equipos médicos y materiales que se pongan a su disposición.</w:t>
      </w:r>
    </w:p>
    <w:p w14:paraId="6F16F8E6" w14:textId="77777777" w:rsidR="00187E5E" w:rsidRPr="00187E5E" w:rsidRDefault="00187E5E" w:rsidP="00B46D03">
      <w:pPr>
        <w:jc w:val="both"/>
        <w:rPr>
          <w:rFonts w:ascii="Arial" w:hAnsi="Arial" w:cs="Arial"/>
          <w:sz w:val="22"/>
          <w:szCs w:val="22"/>
        </w:rPr>
      </w:pPr>
    </w:p>
    <w:p w14:paraId="5F578D6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93°</w:t>
      </w:r>
      <w:r w:rsidRPr="00187E5E">
        <w:rPr>
          <w:rFonts w:ascii="Arial" w:hAnsi="Arial" w:cs="Arial"/>
          <w:b/>
          <w:sz w:val="22"/>
          <w:szCs w:val="22"/>
        </w:rPr>
        <w:t xml:space="preserve">.- </w:t>
      </w:r>
      <w:r w:rsidRPr="00187E5E">
        <w:rPr>
          <w:rFonts w:ascii="Arial" w:hAnsi="Arial" w:cs="Arial"/>
          <w:sz w:val="22"/>
          <w:szCs w:val="22"/>
        </w:rPr>
        <w:t>El Hospital General León, señalará los procedimientos para que los usuarios de los servicios de atención médica, presenten sus quejas, reclamaciones y sugerencias, respecto de la prestación de los mismos y en relación a la falta de probidad, en su caso, de los servidores públicos o privados.</w:t>
      </w:r>
    </w:p>
    <w:p w14:paraId="3CD9BB28" w14:textId="77777777" w:rsidR="00187E5E" w:rsidRPr="00187E5E" w:rsidRDefault="00187E5E" w:rsidP="00B46D03">
      <w:pPr>
        <w:ind w:firstLine="289"/>
        <w:jc w:val="both"/>
        <w:rPr>
          <w:rFonts w:ascii="Arial" w:hAnsi="Arial" w:cs="Arial"/>
          <w:sz w:val="22"/>
          <w:szCs w:val="22"/>
        </w:rPr>
      </w:pPr>
    </w:p>
    <w:p w14:paraId="07EDD39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94°</w:t>
      </w:r>
      <w:r w:rsidRPr="00187E5E">
        <w:rPr>
          <w:rFonts w:ascii="Arial" w:hAnsi="Arial" w:cs="Arial"/>
          <w:b/>
          <w:sz w:val="22"/>
          <w:szCs w:val="22"/>
        </w:rPr>
        <w:t>.-</w:t>
      </w:r>
      <w:r w:rsidRPr="00187E5E">
        <w:rPr>
          <w:rFonts w:ascii="Arial" w:hAnsi="Arial" w:cs="Arial"/>
          <w:sz w:val="22"/>
          <w:szCs w:val="22"/>
        </w:rPr>
        <w:t xml:space="preserve"> Ante cualquier irregularidad en la prestación de servicios de atención médica, conforme a lo que establece la Ley y el presente Reglamento, toda persona podrá comunicarla a la Dirección y/o la Secretaría o las demás autoridades sanitarias competentes.</w:t>
      </w:r>
    </w:p>
    <w:p w14:paraId="49DAE41A" w14:textId="77777777" w:rsidR="00187E5E" w:rsidRPr="00187E5E" w:rsidRDefault="00187E5E" w:rsidP="00B46D03">
      <w:pPr>
        <w:ind w:firstLine="289"/>
        <w:jc w:val="both"/>
        <w:rPr>
          <w:rFonts w:ascii="Arial" w:hAnsi="Arial" w:cs="Arial"/>
          <w:sz w:val="22"/>
          <w:szCs w:val="22"/>
        </w:rPr>
      </w:pPr>
    </w:p>
    <w:p w14:paraId="6D6DA5A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95°</w:t>
      </w:r>
      <w:r w:rsidRPr="00187E5E">
        <w:rPr>
          <w:rFonts w:ascii="Arial" w:hAnsi="Arial" w:cs="Arial"/>
          <w:b/>
          <w:sz w:val="22"/>
          <w:szCs w:val="22"/>
        </w:rPr>
        <w:t>.-</w:t>
      </w:r>
      <w:r w:rsidRPr="00187E5E">
        <w:rPr>
          <w:rFonts w:ascii="Arial" w:hAnsi="Arial" w:cs="Arial"/>
          <w:sz w:val="22"/>
          <w:szCs w:val="22"/>
        </w:rPr>
        <w:t xml:space="preserve"> Para poder dar curso a la acción mencionada en el artículo anterior, será necesario el señalamiento de la irregularidad, nombre y domicilio del establecimiento en que se presuma la comisión, o del profesional, técnico o auxiliar a quien se le impute, así como el nombre y domicilio del denunciante.</w:t>
      </w:r>
    </w:p>
    <w:p w14:paraId="22786982" w14:textId="77777777" w:rsidR="00187E5E" w:rsidRPr="00187E5E" w:rsidRDefault="00187E5E" w:rsidP="00B46D03">
      <w:pPr>
        <w:ind w:firstLine="289"/>
        <w:jc w:val="both"/>
        <w:rPr>
          <w:rFonts w:ascii="Arial" w:hAnsi="Arial" w:cs="Arial"/>
          <w:sz w:val="22"/>
          <w:szCs w:val="22"/>
        </w:rPr>
      </w:pPr>
    </w:p>
    <w:p w14:paraId="00746D7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96°</w:t>
      </w:r>
      <w:r w:rsidRPr="00187E5E">
        <w:rPr>
          <w:rFonts w:ascii="Arial" w:hAnsi="Arial" w:cs="Arial"/>
          <w:b/>
          <w:sz w:val="22"/>
          <w:szCs w:val="22"/>
        </w:rPr>
        <w:t>.-</w:t>
      </w:r>
      <w:r w:rsidR="00924A75">
        <w:rPr>
          <w:rFonts w:ascii="Arial" w:hAnsi="Arial" w:cs="Arial"/>
          <w:sz w:val="22"/>
          <w:szCs w:val="22"/>
        </w:rPr>
        <w:t xml:space="preserve"> Las autoridades de</w:t>
      </w:r>
      <w:r w:rsidRPr="00187E5E">
        <w:rPr>
          <w:rFonts w:ascii="Arial" w:hAnsi="Arial" w:cs="Arial"/>
          <w:sz w:val="22"/>
          <w:szCs w:val="22"/>
        </w:rPr>
        <w:t>l Hospital General León correspondientes, efectuarán las diligencias que crean necesarias para comprobar la información de la denuncia, cuidando que por este hecho, no se generen perjuicios al denunciante.</w:t>
      </w:r>
    </w:p>
    <w:p w14:paraId="0D98C594" w14:textId="77777777" w:rsidR="00187E5E" w:rsidRPr="00187E5E" w:rsidRDefault="00187E5E" w:rsidP="00B46D03">
      <w:pPr>
        <w:ind w:firstLine="289"/>
        <w:jc w:val="both"/>
        <w:rPr>
          <w:rFonts w:ascii="Arial" w:hAnsi="Arial" w:cs="Arial"/>
          <w:sz w:val="22"/>
          <w:szCs w:val="22"/>
        </w:rPr>
      </w:pPr>
    </w:p>
    <w:p w14:paraId="38E07398" w14:textId="77777777" w:rsid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97°</w:t>
      </w:r>
      <w:r w:rsidRPr="00187E5E">
        <w:rPr>
          <w:rFonts w:ascii="Arial" w:hAnsi="Arial" w:cs="Arial"/>
          <w:b/>
          <w:sz w:val="22"/>
          <w:szCs w:val="22"/>
        </w:rPr>
        <w:t>.-</w:t>
      </w:r>
      <w:r w:rsidRPr="00187E5E">
        <w:rPr>
          <w:rFonts w:ascii="Arial" w:hAnsi="Arial" w:cs="Arial"/>
          <w:sz w:val="22"/>
          <w:szCs w:val="22"/>
        </w:rPr>
        <w:t xml:space="preserve"> Comprobada la </w:t>
      </w:r>
      <w:r w:rsidR="00924A75">
        <w:rPr>
          <w:rFonts w:ascii="Arial" w:hAnsi="Arial" w:cs="Arial"/>
          <w:sz w:val="22"/>
          <w:szCs w:val="22"/>
        </w:rPr>
        <w:t>infracción, las autoridades de</w:t>
      </w:r>
      <w:r w:rsidRPr="00187E5E">
        <w:rPr>
          <w:rFonts w:ascii="Arial" w:hAnsi="Arial" w:cs="Arial"/>
          <w:sz w:val="22"/>
          <w:szCs w:val="22"/>
        </w:rPr>
        <w:t>l Hospital General León competentes, dictarán las medidas necesarias para subsanar las deficiencias encontradas en la prestación de los servicios médicos, independientemente de las sanciones que pudieran corresponder por los mismos hechos.</w:t>
      </w:r>
    </w:p>
    <w:p w14:paraId="15BF4F5F" w14:textId="77777777" w:rsidR="00CA4F8A" w:rsidRDefault="00CA4F8A" w:rsidP="00B46D03">
      <w:pPr>
        <w:ind w:firstLine="289"/>
        <w:jc w:val="both"/>
        <w:rPr>
          <w:rFonts w:ascii="Arial" w:hAnsi="Arial" w:cs="Arial"/>
          <w:sz w:val="22"/>
          <w:szCs w:val="22"/>
        </w:rPr>
      </w:pPr>
    </w:p>
    <w:p w14:paraId="6754B3B2" w14:textId="77777777" w:rsidR="00CA4F8A" w:rsidRPr="00CA4F8A" w:rsidRDefault="00CA4F8A" w:rsidP="00B46D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1A1818"/>
          <w:sz w:val="22"/>
          <w:szCs w:val="22"/>
        </w:rPr>
      </w:pPr>
      <w:r>
        <w:rPr>
          <w:rFonts w:ascii="Arial" w:hAnsi="Arial" w:cs="Arial"/>
          <w:b/>
          <w:sz w:val="22"/>
          <w:szCs w:val="22"/>
        </w:rPr>
        <w:t xml:space="preserve">     </w:t>
      </w:r>
      <w:r w:rsidRPr="00187E5E">
        <w:rPr>
          <w:rFonts w:ascii="Arial" w:hAnsi="Arial" w:cs="Arial"/>
          <w:b/>
          <w:sz w:val="22"/>
          <w:szCs w:val="22"/>
        </w:rPr>
        <w:t xml:space="preserve">ARTICULO </w:t>
      </w:r>
      <w:r w:rsidR="00F648F1">
        <w:rPr>
          <w:rFonts w:ascii="Arial" w:hAnsi="Arial" w:cs="Arial"/>
          <w:b/>
          <w:sz w:val="22"/>
          <w:szCs w:val="22"/>
        </w:rPr>
        <w:t>98°</w:t>
      </w:r>
      <w:r w:rsidRPr="00187E5E">
        <w:rPr>
          <w:rFonts w:ascii="Arial" w:hAnsi="Arial" w:cs="Arial"/>
          <w:b/>
          <w:sz w:val="22"/>
          <w:szCs w:val="22"/>
        </w:rPr>
        <w:t>.-</w:t>
      </w:r>
      <w:r w:rsidRPr="00187E5E">
        <w:rPr>
          <w:rFonts w:ascii="Arial" w:hAnsi="Arial" w:cs="Arial"/>
          <w:sz w:val="22"/>
          <w:szCs w:val="22"/>
        </w:rPr>
        <w:t xml:space="preserve"> </w:t>
      </w:r>
      <w:r>
        <w:rPr>
          <w:rFonts w:ascii="Arial" w:hAnsi="Arial" w:cs="Arial"/>
          <w:sz w:val="22"/>
          <w:szCs w:val="22"/>
        </w:rPr>
        <w:t xml:space="preserve"> </w:t>
      </w:r>
      <w:r w:rsidRPr="00CA4F8A">
        <w:rPr>
          <w:rFonts w:ascii="Arial" w:hAnsi="Arial" w:cs="Arial"/>
          <w:sz w:val="22"/>
          <w:szCs w:val="22"/>
        </w:rPr>
        <w:t xml:space="preserve">El Hospital General de León se ajustara a </w:t>
      </w:r>
      <w:r w:rsidRPr="00CA4F8A">
        <w:rPr>
          <w:rFonts w:ascii="Arial" w:hAnsi="Arial" w:cs="Arial"/>
          <w:color w:val="1A1818"/>
          <w:sz w:val="22"/>
          <w:szCs w:val="22"/>
        </w:rPr>
        <w:t>la Carta de los Derechos Generales de los Pacientes, cuyo fundamento legal y explicación están contemplados en diferentes ordenamientos jurídicos que se exponen a continuación:</w:t>
      </w:r>
    </w:p>
    <w:p w14:paraId="377E98BE" w14:textId="77777777" w:rsidR="00CA4F8A" w:rsidRPr="00CA4F8A" w:rsidRDefault="00CA4F8A" w:rsidP="00B46D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1A1818"/>
          <w:sz w:val="22"/>
          <w:szCs w:val="22"/>
        </w:rPr>
      </w:pPr>
    </w:p>
    <w:p w14:paraId="0EB68C24"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lastRenderedPageBreak/>
        <w:t>Recibir atención médica adecuada:</w:t>
      </w:r>
      <w:r w:rsidRPr="00CA4F8A">
        <w:rPr>
          <w:rFonts w:ascii="Arial" w:hAnsi="Arial" w:cs="Arial"/>
          <w:color w:val="1A1818"/>
          <w:sz w:val="22"/>
          <w:szCs w:val="22"/>
        </w:rPr>
        <w:t xml:space="preserve"> el paciente tiene derecho a que la atención médica se le otorgue por personal preparado de acuerdo con las necesidades de su estado de salud y las circunstancias en que se brinda la atención; así como a ser informado cuando sea necesario enviarlo a otro médico.</w:t>
      </w:r>
    </w:p>
    <w:p w14:paraId="0C2AEFC3"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Recibir trato digno y respetuoso:</w:t>
      </w:r>
      <w:r w:rsidRPr="00CA4F8A">
        <w:rPr>
          <w:rFonts w:ascii="Arial" w:hAnsi="Arial" w:cs="Arial"/>
          <w:color w:val="1A1818"/>
          <w:sz w:val="22"/>
          <w:szCs w:val="22"/>
        </w:rPr>
        <w:t xml:space="preserve"> el paciente tiene derecho a que el médico, la enfermera y el personal que le brindan atención médica, se identifiquen y le otorguen un trato digno, con respeto a sus convicciones personales y morales, principalmente las relacionadas con sus condiciones socioculturales, de género, de pudor y a su intimidad, cualquiera que sea el padecimiento que presente, y este trato se haga extensivo a los familiares o acompañantes.</w:t>
      </w:r>
    </w:p>
    <w:p w14:paraId="663CC588"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Recibir información suficiente, clara, oportuna y veraz:</w:t>
      </w:r>
      <w:r w:rsidRPr="00CA4F8A">
        <w:rPr>
          <w:rFonts w:ascii="Arial" w:hAnsi="Arial" w:cs="Arial"/>
          <w:color w:val="1A1818"/>
          <w:sz w:val="22"/>
          <w:szCs w:val="22"/>
        </w:rPr>
        <w:t xml:space="preserve"> el paciente, o en su caso el responsable, tiene derecho a que el médico tratante le brinde información completa sobre el diagnóstico, pronóstico y tratamiento; a que esta información se le proporcione siempre en forma clara, comprensible con oportunidad, con el fin de favorecer el conocimiento pleno del estado de salud del paciente, y sea siempre veraz, ajustada a la realidad.</w:t>
      </w:r>
    </w:p>
    <w:p w14:paraId="4472ED5D"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Decidir libremente sobre su atención:</w:t>
      </w:r>
      <w:r w:rsidRPr="00CA4F8A">
        <w:rPr>
          <w:rFonts w:ascii="Arial" w:hAnsi="Arial" w:cs="Arial"/>
          <w:color w:val="1A1818"/>
          <w:sz w:val="22"/>
          <w:szCs w:val="22"/>
        </w:rPr>
        <w:t xml:space="preserve"> el paciente, o en su caso el responsable, tiene derecho a decidir con libertad, de manera personal y sin ninguna forma de presión, a rechazar o aceptar cada procedimiento diagnóstico o terapéutico ofrecido, así como el uso de medidas extraordinarias de supervivencia en enfermedades terminales.</w:t>
      </w:r>
    </w:p>
    <w:p w14:paraId="0808E566"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 xml:space="preserve">Otorgar o no consentimiento válidamente informado: </w:t>
      </w:r>
      <w:r w:rsidRPr="00CA4F8A">
        <w:rPr>
          <w:rFonts w:ascii="Arial" w:hAnsi="Arial" w:cs="Arial"/>
          <w:color w:val="1A1818"/>
          <w:sz w:val="22"/>
          <w:szCs w:val="22"/>
        </w:rPr>
        <w:t>el paciente, o en su caso el responsable, en los supuestos que así lo señale la normativa, tiene derecho a expresar su consentimiento, siempre por escrito, cuan- do acepte sujetarse con fines diagnósticos o terapéuticos, a procedimientos que impliquen un riesgo, para lo cual deberá ser in- formado en forma amplia y completa en qué consisten, los beneficios que se esperan, y las complicaciones negativas que pudieran presentarse. Lo anterior incluye las situaciones en las cuales el paciente decide participar en investigaciones, o donar órganos.</w:t>
      </w:r>
    </w:p>
    <w:p w14:paraId="58554103"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Ser tratado con confidencialidad:</w:t>
      </w:r>
      <w:r w:rsidRPr="00CA4F8A">
        <w:rPr>
          <w:rFonts w:ascii="Arial" w:hAnsi="Arial" w:cs="Arial"/>
          <w:color w:val="1A1818"/>
          <w:sz w:val="22"/>
          <w:szCs w:val="22"/>
        </w:rPr>
        <w:t xml:space="preserve"> el paciente tiene derecho a que toda la información expresada a su médico sea manejada con estricta confidencialidad, y se divulgue exclusivamente con la autorización expresa de su parte, incluso la que derive de un estudio de investigación al cual se haya sujetado de manera voluntaria, lo cual no limita la obligación del médico de informar a la autoridad en los casos previstos por la ley.</w:t>
      </w:r>
    </w:p>
    <w:p w14:paraId="59ABEA74"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 xml:space="preserve">Contar con facilidades para obtener una segunda opinión: </w:t>
      </w:r>
      <w:r w:rsidRPr="00CA4F8A">
        <w:rPr>
          <w:rFonts w:ascii="Arial" w:hAnsi="Arial" w:cs="Arial"/>
          <w:color w:val="1A1818"/>
          <w:sz w:val="22"/>
          <w:szCs w:val="22"/>
        </w:rPr>
        <w:t>el paciente tiene derecho a recibir por escrito la información necesaria para obtener una segunda opinión sobre el diagnóstico, pronóstico o tratamiento relacionado con su estado de salud.</w:t>
      </w:r>
    </w:p>
    <w:p w14:paraId="334E403B"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Recibir atención médica en caso de urgencia:</w:t>
      </w:r>
      <w:r w:rsidRPr="00CA4F8A">
        <w:rPr>
          <w:rFonts w:ascii="Arial" w:hAnsi="Arial" w:cs="Arial"/>
          <w:color w:val="1A1818"/>
          <w:sz w:val="22"/>
          <w:szCs w:val="22"/>
        </w:rPr>
        <w:t xml:space="preserve"> cuando está en peligro la vida, un órgano o una función, el paciente tiene derecho a recibir atención de urgencia por un </w:t>
      </w:r>
      <w:r w:rsidRPr="00CA4F8A">
        <w:rPr>
          <w:rFonts w:ascii="Arial" w:hAnsi="Arial" w:cs="Arial"/>
          <w:color w:val="1A1818"/>
          <w:sz w:val="22"/>
          <w:szCs w:val="22"/>
        </w:rPr>
        <w:lastRenderedPageBreak/>
        <w:t>médico en cualquier establecimiento de salud, sea público o privado, con el propósito de estabilizar sus condiciones.</w:t>
      </w:r>
    </w:p>
    <w:p w14:paraId="5C02D3F9"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Contar con un expediente clínico:</w:t>
      </w:r>
      <w:r w:rsidRPr="00CA4F8A">
        <w:rPr>
          <w:rFonts w:ascii="Arial" w:hAnsi="Arial" w:cs="Arial"/>
          <w:color w:val="1A1818"/>
          <w:sz w:val="22"/>
          <w:szCs w:val="22"/>
        </w:rPr>
        <w:t xml:space="preserve"> el paciente tiene derecho a que los datos relacionados con la atenci</w:t>
      </w:r>
      <w:r>
        <w:rPr>
          <w:rFonts w:ascii="Arial" w:hAnsi="Arial" w:cs="Arial"/>
          <w:color w:val="1A1818"/>
          <w:sz w:val="22"/>
          <w:szCs w:val="22"/>
        </w:rPr>
        <w:t>ón médica que reciba sean asen</w:t>
      </w:r>
      <w:r w:rsidRPr="00CA4F8A">
        <w:rPr>
          <w:rFonts w:ascii="Arial" w:hAnsi="Arial" w:cs="Arial"/>
          <w:color w:val="1A1818"/>
          <w:sz w:val="22"/>
          <w:szCs w:val="22"/>
        </w:rPr>
        <w:t>tados en forma veraz, clara, precisa, legible y completa, en un expediente que deberá cumplir con la normativa aplicable, y, cuan- do lo solicit</w:t>
      </w:r>
      <w:r>
        <w:rPr>
          <w:rFonts w:ascii="Arial" w:hAnsi="Arial" w:cs="Arial"/>
          <w:color w:val="1A1818"/>
          <w:sz w:val="22"/>
          <w:szCs w:val="22"/>
        </w:rPr>
        <w:t>e, obtener por escrito un resu</w:t>
      </w:r>
      <w:r w:rsidRPr="00CA4F8A">
        <w:rPr>
          <w:rFonts w:ascii="Arial" w:hAnsi="Arial" w:cs="Arial"/>
          <w:color w:val="1A1818"/>
          <w:sz w:val="22"/>
          <w:szCs w:val="22"/>
        </w:rPr>
        <w:t>men clínico veraz de acuerdo con el fin requerido.</w:t>
      </w:r>
    </w:p>
    <w:p w14:paraId="738AEEAA" w14:textId="77777777" w:rsidR="00CA4F8A" w:rsidRPr="00CA4F8A" w:rsidRDefault="00CA4F8A" w:rsidP="00B46D03">
      <w:pPr>
        <w:widowControl w:val="0"/>
        <w:numPr>
          <w:ilvl w:val="0"/>
          <w:numId w:val="30"/>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jc w:val="both"/>
        <w:rPr>
          <w:rFonts w:ascii="Arial" w:hAnsi="Arial" w:cs="Arial"/>
          <w:color w:val="1A1818"/>
          <w:sz w:val="22"/>
          <w:szCs w:val="22"/>
        </w:rPr>
      </w:pPr>
      <w:r w:rsidRPr="00CA4F8A">
        <w:rPr>
          <w:rFonts w:ascii="Arial" w:hAnsi="Arial" w:cs="Arial"/>
          <w:b/>
          <w:color w:val="1A1818"/>
          <w:sz w:val="22"/>
          <w:szCs w:val="22"/>
        </w:rPr>
        <w:t>Ser atendido cuando se inconforme por la atención médica recibida:</w:t>
      </w:r>
      <w:r w:rsidRPr="00CA4F8A">
        <w:rPr>
          <w:rFonts w:ascii="Arial" w:hAnsi="Arial" w:cs="Arial"/>
          <w:color w:val="1A1818"/>
          <w:sz w:val="22"/>
          <w:szCs w:val="22"/>
        </w:rPr>
        <w:t xml:space="preserve"> el paciente tiene derecho a ser escuchado y recibir respuesta por la instancia correspondiente cuando se inconforme por la atención médica recibida de servidores públicos o privados. Así mismo, tiene derecho a disponer de vías alternas a las judiciales para tratar de resol- ver un conflicto con el personal de salud.</w:t>
      </w:r>
    </w:p>
    <w:p w14:paraId="33F2EF96" w14:textId="77777777" w:rsidR="00187E5E" w:rsidRPr="00187E5E" w:rsidRDefault="00187E5E" w:rsidP="00B46D03">
      <w:pPr>
        <w:ind w:firstLine="289"/>
        <w:jc w:val="both"/>
        <w:rPr>
          <w:rFonts w:ascii="Arial" w:hAnsi="Arial" w:cs="Arial"/>
          <w:sz w:val="22"/>
          <w:szCs w:val="22"/>
        </w:rPr>
      </w:pPr>
    </w:p>
    <w:p w14:paraId="09DE22D7" w14:textId="77777777" w:rsidR="00D82C29" w:rsidRDefault="00D82C29" w:rsidP="00B46D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rPr>
      </w:pPr>
      <w:r>
        <w:rPr>
          <w:rFonts w:ascii="Arial" w:hAnsi="Arial" w:cs="Arial"/>
          <w:b/>
          <w:sz w:val="22"/>
          <w:szCs w:val="22"/>
        </w:rPr>
        <w:t xml:space="preserve">     </w:t>
      </w:r>
      <w:r w:rsidRPr="00187E5E">
        <w:rPr>
          <w:rFonts w:ascii="Arial" w:hAnsi="Arial" w:cs="Arial"/>
          <w:b/>
          <w:sz w:val="22"/>
          <w:szCs w:val="22"/>
        </w:rPr>
        <w:t xml:space="preserve">ARTICULO </w:t>
      </w:r>
      <w:r w:rsidR="00F648F1">
        <w:rPr>
          <w:rFonts w:ascii="Arial" w:hAnsi="Arial" w:cs="Arial"/>
          <w:b/>
          <w:sz w:val="22"/>
          <w:szCs w:val="22"/>
        </w:rPr>
        <w:t>99°</w:t>
      </w:r>
      <w:r w:rsidRPr="00187E5E">
        <w:rPr>
          <w:rFonts w:ascii="Arial" w:hAnsi="Arial" w:cs="Arial"/>
          <w:b/>
          <w:sz w:val="22"/>
          <w:szCs w:val="22"/>
        </w:rPr>
        <w:t>.-</w:t>
      </w:r>
      <w:r w:rsidRPr="00187E5E">
        <w:rPr>
          <w:rFonts w:ascii="Arial" w:hAnsi="Arial" w:cs="Arial"/>
          <w:sz w:val="22"/>
          <w:szCs w:val="22"/>
        </w:rPr>
        <w:t xml:space="preserve"> </w:t>
      </w:r>
      <w:r>
        <w:rPr>
          <w:rFonts w:ascii="Arial" w:hAnsi="Arial" w:cs="Arial"/>
          <w:sz w:val="22"/>
          <w:szCs w:val="22"/>
        </w:rPr>
        <w:t xml:space="preserve"> </w:t>
      </w:r>
      <w:r w:rsidRPr="00CA4F8A">
        <w:rPr>
          <w:rFonts w:ascii="Arial" w:hAnsi="Arial" w:cs="Arial"/>
          <w:sz w:val="22"/>
          <w:szCs w:val="22"/>
        </w:rPr>
        <w:t>E</w:t>
      </w:r>
      <w:r>
        <w:rPr>
          <w:rFonts w:ascii="Arial" w:hAnsi="Arial" w:cs="Arial"/>
          <w:sz w:val="22"/>
          <w:szCs w:val="22"/>
        </w:rPr>
        <w:t>n e</w:t>
      </w:r>
      <w:r w:rsidRPr="00CA4F8A">
        <w:rPr>
          <w:rFonts w:ascii="Arial" w:hAnsi="Arial" w:cs="Arial"/>
          <w:sz w:val="22"/>
          <w:szCs w:val="22"/>
        </w:rPr>
        <w:t xml:space="preserve">l Hospital General de León </w:t>
      </w:r>
      <w:r>
        <w:rPr>
          <w:rFonts w:ascii="Arial" w:hAnsi="Arial" w:cs="Arial"/>
          <w:sz w:val="22"/>
          <w:szCs w:val="22"/>
        </w:rPr>
        <w:t xml:space="preserve">el paciente tiene los siguientes deberes: </w:t>
      </w:r>
    </w:p>
    <w:p w14:paraId="29EB4150" w14:textId="77777777" w:rsidR="00D82C29" w:rsidRDefault="00D82C29" w:rsidP="00B46D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rPr>
      </w:pPr>
    </w:p>
    <w:p w14:paraId="41355E2C" w14:textId="77777777" w:rsidR="00D76072" w:rsidRPr="00D76072" w:rsidRDefault="00D76072" w:rsidP="00B46D03">
      <w:pPr>
        <w:numPr>
          <w:ilvl w:val="0"/>
          <w:numId w:val="33"/>
        </w:numPr>
        <w:jc w:val="both"/>
        <w:rPr>
          <w:rFonts w:ascii="Arial" w:hAnsi="Arial" w:cs="Arial"/>
          <w:sz w:val="22"/>
          <w:szCs w:val="22"/>
        </w:rPr>
      </w:pPr>
      <w:r w:rsidRPr="00D76072">
        <w:rPr>
          <w:rFonts w:ascii="Arial" w:hAnsi="Arial" w:cs="Arial"/>
          <w:sz w:val="22"/>
          <w:szCs w:val="22"/>
        </w:rPr>
        <w:t>Cuidar de su salud y la de los demás.</w:t>
      </w:r>
    </w:p>
    <w:p w14:paraId="376A9C18" w14:textId="77777777" w:rsidR="00D82C29" w:rsidRPr="00D76072" w:rsidRDefault="00D82C29" w:rsidP="00B46D03">
      <w:pPr>
        <w:numPr>
          <w:ilvl w:val="0"/>
          <w:numId w:val="33"/>
        </w:numPr>
        <w:jc w:val="both"/>
        <w:rPr>
          <w:rFonts w:ascii="Arial" w:hAnsi="Arial" w:cs="Arial"/>
          <w:sz w:val="22"/>
          <w:szCs w:val="22"/>
        </w:rPr>
      </w:pPr>
      <w:r w:rsidRPr="00D76072">
        <w:rPr>
          <w:rFonts w:ascii="Arial" w:hAnsi="Arial" w:cs="Arial"/>
          <w:sz w:val="22"/>
          <w:szCs w:val="22"/>
        </w:rPr>
        <w:t>Entregar información veraz acerca de su enfermedad, identidad y dirección.</w:t>
      </w:r>
    </w:p>
    <w:p w14:paraId="0FF323F5" w14:textId="77777777" w:rsidR="00D76072" w:rsidRPr="00D76072" w:rsidRDefault="00D76072" w:rsidP="00B46D03">
      <w:pPr>
        <w:numPr>
          <w:ilvl w:val="0"/>
          <w:numId w:val="33"/>
        </w:numPr>
        <w:jc w:val="both"/>
        <w:rPr>
          <w:rFonts w:ascii="Arial" w:hAnsi="Arial" w:cs="Arial"/>
          <w:sz w:val="22"/>
          <w:szCs w:val="22"/>
        </w:rPr>
      </w:pPr>
      <w:r w:rsidRPr="00D76072">
        <w:rPr>
          <w:rFonts w:ascii="Arial" w:hAnsi="Arial" w:cs="Arial"/>
          <w:sz w:val="22"/>
          <w:szCs w:val="22"/>
        </w:rPr>
        <w:t>Participar activamente y responsabilizarse de su proceso de atención y tratamiento.</w:t>
      </w:r>
    </w:p>
    <w:p w14:paraId="7DB71C4E" w14:textId="77777777" w:rsidR="00D82C29" w:rsidRPr="00D76072" w:rsidRDefault="00D82C29" w:rsidP="00B46D03">
      <w:pPr>
        <w:numPr>
          <w:ilvl w:val="0"/>
          <w:numId w:val="33"/>
        </w:numPr>
        <w:jc w:val="both"/>
        <w:rPr>
          <w:rFonts w:ascii="Arial" w:hAnsi="Arial" w:cs="Arial"/>
          <w:sz w:val="22"/>
          <w:szCs w:val="22"/>
        </w:rPr>
      </w:pPr>
      <w:r w:rsidRPr="00D76072">
        <w:rPr>
          <w:rFonts w:ascii="Arial" w:hAnsi="Arial" w:cs="Arial"/>
          <w:sz w:val="22"/>
          <w:szCs w:val="22"/>
        </w:rPr>
        <w:t xml:space="preserve">Conocer y cumplir el reglamento interno y resguardar su información </w:t>
      </w:r>
      <w:r w:rsidR="00924A75" w:rsidRPr="00D76072">
        <w:rPr>
          <w:rFonts w:ascii="Arial" w:hAnsi="Arial" w:cs="Arial"/>
          <w:sz w:val="22"/>
          <w:szCs w:val="22"/>
        </w:rPr>
        <w:t>médica</w:t>
      </w:r>
      <w:r w:rsidRPr="00D76072">
        <w:rPr>
          <w:rFonts w:ascii="Arial" w:hAnsi="Arial" w:cs="Arial"/>
          <w:sz w:val="22"/>
          <w:szCs w:val="22"/>
        </w:rPr>
        <w:t xml:space="preserve">. </w:t>
      </w:r>
    </w:p>
    <w:p w14:paraId="74C5E647" w14:textId="77777777" w:rsidR="00D82C29" w:rsidRPr="00D76072" w:rsidRDefault="00D82C29" w:rsidP="00B46D03">
      <w:pPr>
        <w:numPr>
          <w:ilvl w:val="0"/>
          <w:numId w:val="33"/>
        </w:numPr>
        <w:jc w:val="both"/>
        <w:rPr>
          <w:rFonts w:ascii="Arial" w:hAnsi="Arial" w:cs="Arial"/>
          <w:sz w:val="22"/>
          <w:szCs w:val="22"/>
        </w:rPr>
      </w:pPr>
      <w:r w:rsidRPr="00D76072">
        <w:rPr>
          <w:rFonts w:ascii="Arial" w:hAnsi="Arial" w:cs="Arial"/>
          <w:sz w:val="22"/>
          <w:szCs w:val="22"/>
        </w:rPr>
        <w:t>Cuidar las instalaciones y equipamiento del recinto.</w:t>
      </w:r>
    </w:p>
    <w:p w14:paraId="67201B11" w14:textId="77777777" w:rsidR="00D82C29" w:rsidRPr="00D76072" w:rsidRDefault="00D76072" w:rsidP="00B46D03">
      <w:pPr>
        <w:numPr>
          <w:ilvl w:val="0"/>
          <w:numId w:val="33"/>
        </w:numPr>
        <w:jc w:val="both"/>
        <w:rPr>
          <w:rFonts w:ascii="Arial" w:hAnsi="Arial" w:cs="Arial"/>
          <w:sz w:val="22"/>
          <w:szCs w:val="22"/>
        </w:rPr>
      </w:pPr>
      <w:r w:rsidRPr="00D76072">
        <w:rPr>
          <w:rFonts w:ascii="Arial" w:hAnsi="Arial" w:cs="Arial"/>
          <w:sz w:val="22"/>
          <w:szCs w:val="22"/>
        </w:rPr>
        <w:t>Colaborar con el cumplimiento de las normas e instrucciones de la Clínica y del equipo tratante.</w:t>
      </w:r>
    </w:p>
    <w:p w14:paraId="55BB3CF5" w14:textId="77777777" w:rsidR="00D82C29" w:rsidRPr="00D76072" w:rsidRDefault="00D82C29" w:rsidP="00B46D03">
      <w:pPr>
        <w:numPr>
          <w:ilvl w:val="0"/>
          <w:numId w:val="33"/>
        </w:numPr>
        <w:jc w:val="both"/>
        <w:rPr>
          <w:rFonts w:ascii="Arial" w:hAnsi="Arial" w:cs="Arial"/>
          <w:sz w:val="22"/>
          <w:szCs w:val="22"/>
        </w:rPr>
      </w:pPr>
      <w:r w:rsidRPr="00D76072">
        <w:rPr>
          <w:rFonts w:ascii="Arial" w:hAnsi="Arial" w:cs="Arial"/>
          <w:sz w:val="22"/>
          <w:szCs w:val="22"/>
        </w:rPr>
        <w:t>Tratar respetuosamente al personal de salud</w:t>
      </w:r>
      <w:r w:rsidR="00D76072" w:rsidRPr="00D76072">
        <w:rPr>
          <w:rFonts w:ascii="Arial" w:hAnsi="Arial" w:cs="Arial"/>
          <w:sz w:val="22"/>
          <w:szCs w:val="22"/>
        </w:rPr>
        <w:t xml:space="preserve"> y a los demás pacientes</w:t>
      </w:r>
      <w:r w:rsidRPr="00D76072">
        <w:rPr>
          <w:rFonts w:ascii="Arial" w:hAnsi="Arial" w:cs="Arial"/>
          <w:sz w:val="22"/>
          <w:szCs w:val="22"/>
        </w:rPr>
        <w:t xml:space="preserve">. </w:t>
      </w:r>
    </w:p>
    <w:p w14:paraId="0B1E5E6C" w14:textId="77777777" w:rsidR="00D82C29" w:rsidRDefault="00D82C29" w:rsidP="00B46D03">
      <w:pPr>
        <w:ind w:left="720"/>
        <w:jc w:val="both"/>
        <w:rPr>
          <w:rFonts w:ascii="Arial" w:hAnsi="Arial" w:cs="Arial"/>
          <w:sz w:val="22"/>
          <w:szCs w:val="22"/>
        </w:rPr>
      </w:pPr>
    </w:p>
    <w:p w14:paraId="2718F96D" w14:textId="77777777" w:rsidR="00D82C29" w:rsidRPr="00D82C29" w:rsidRDefault="00D76072" w:rsidP="00B46D03">
      <w:pPr>
        <w:ind w:left="720"/>
        <w:jc w:val="both"/>
        <w:rPr>
          <w:rFonts w:ascii="Arial" w:hAnsi="Arial" w:cs="Arial"/>
          <w:sz w:val="22"/>
          <w:szCs w:val="22"/>
        </w:rPr>
      </w:pPr>
      <w:r>
        <w:rPr>
          <w:rFonts w:ascii="Arial" w:hAnsi="Arial" w:cs="Arial"/>
          <w:sz w:val="22"/>
          <w:szCs w:val="22"/>
        </w:rPr>
        <w:br w:type="page"/>
      </w:r>
    </w:p>
    <w:p w14:paraId="04259A2D"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lastRenderedPageBreak/>
        <w:t>CAPITULO III</w:t>
      </w:r>
    </w:p>
    <w:p w14:paraId="31986014"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Disposiciones para la Prestación de Servicios de Consultorios</w:t>
      </w:r>
    </w:p>
    <w:p w14:paraId="3DAAADCA" w14:textId="77777777" w:rsidR="00187E5E" w:rsidRPr="00187E5E" w:rsidRDefault="00187E5E" w:rsidP="00B46D03">
      <w:pPr>
        <w:ind w:firstLine="289"/>
        <w:jc w:val="both"/>
        <w:rPr>
          <w:rFonts w:ascii="Arial" w:hAnsi="Arial" w:cs="Arial"/>
          <w:sz w:val="22"/>
          <w:szCs w:val="22"/>
        </w:rPr>
      </w:pPr>
    </w:p>
    <w:p w14:paraId="57DA060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100°</w:t>
      </w:r>
      <w:r w:rsidRPr="00187E5E">
        <w:rPr>
          <w:rFonts w:ascii="Arial" w:hAnsi="Arial" w:cs="Arial"/>
          <w:b/>
          <w:sz w:val="22"/>
          <w:szCs w:val="22"/>
        </w:rPr>
        <w:t>.-</w:t>
      </w:r>
      <w:r w:rsidRPr="00187E5E">
        <w:rPr>
          <w:rFonts w:ascii="Arial" w:hAnsi="Arial" w:cs="Arial"/>
          <w:sz w:val="22"/>
          <w:szCs w:val="22"/>
        </w:rPr>
        <w:t xml:space="preserve"> Para los efectos de este reglamento, se entiende por consultorio a todo establecimiento dentro del Hospital General León independiente o ligado a un servicio hospitalario, que tenga como fin prestar atención médica a pacientes ambulatorios y que cumpla con la infraestructura y equipamiento señalado por la NOM 178.</w:t>
      </w:r>
    </w:p>
    <w:p w14:paraId="62255C95" w14:textId="77777777" w:rsidR="00187E5E" w:rsidRPr="00187E5E" w:rsidRDefault="00187E5E" w:rsidP="00B46D03">
      <w:pPr>
        <w:jc w:val="both"/>
        <w:rPr>
          <w:rFonts w:ascii="Arial" w:hAnsi="Arial" w:cs="Arial"/>
          <w:sz w:val="22"/>
          <w:szCs w:val="22"/>
        </w:rPr>
      </w:pPr>
    </w:p>
    <w:p w14:paraId="4E5DA282" w14:textId="77777777" w:rsidR="00187E5E" w:rsidRPr="00187E5E" w:rsidRDefault="00F648F1"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w:t>
      </w:r>
      <w:r>
        <w:rPr>
          <w:rFonts w:ascii="Arial" w:hAnsi="Arial" w:cs="Arial"/>
          <w:b/>
          <w:sz w:val="22"/>
          <w:szCs w:val="22"/>
        </w:rPr>
        <w:t>101°</w:t>
      </w:r>
      <w:r w:rsidR="00187E5E" w:rsidRPr="00187E5E">
        <w:rPr>
          <w:rFonts w:ascii="Arial" w:hAnsi="Arial" w:cs="Arial"/>
          <w:b/>
          <w:sz w:val="22"/>
          <w:szCs w:val="22"/>
        </w:rPr>
        <w:t>.-</w:t>
      </w:r>
      <w:r w:rsidR="00187E5E" w:rsidRPr="00187E5E">
        <w:rPr>
          <w:rFonts w:ascii="Arial" w:hAnsi="Arial" w:cs="Arial"/>
          <w:sz w:val="22"/>
          <w:szCs w:val="22"/>
        </w:rPr>
        <w:t xml:space="preserve"> Las actividades de los consultorios quedarán restringidas al desarrollo de procedimientos de atención médica, que no requieran la hospitalización del usuario.</w:t>
      </w:r>
    </w:p>
    <w:p w14:paraId="79304205" w14:textId="77777777" w:rsidR="00187E5E" w:rsidRPr="00187E5E" w:rsidRDefault="00187E5E" w:rsidP="00B46D03">
      <w:pPr>
        <w:ind w:firstLine="289"/>
        <w:jc w:val="both"/>
        <w:rPr>
          <w:rFonts w:ascii="Arial" w:hAnsi="Arial" w:cs="Arial"/>
          <w:sz w:val="22"/>
          <w:szCs w:val="22"/>
        </w:rPr>
      </w:pPr>
    </w:p>
    <w:p w14:paraId="4B61B02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102°</w:t>
      </w:r>
      <w:r w:rsidRPr="00187E5E">
        <w:rPr>
          <w:rFonts w:ascii="Arial" w:hAnsi="Arial" w:cs="Arial"/>
          <w:b/>
          <w:sz w:val="22"/>
          <w:szCs w:val="22"/>
        </w:rPr>
        <w:t>.-</w:t>
      </w:r>
      <w:r w:rsidR="00924A75">
        <w:rPr>
          <w:rFonts w:ascii="Arial" w:hAnsi="Arial" w:cs="Arial"/>
          <w:sz w:val="22"/>
          <w:szCs w:val="22"/>
        </w:rPr>
        <w:t xml:space="preserve"> Los consultorios de</w:t>
      </w:r>
      <w:r w:rsidRPr="00187E5E">
        <w:rPr>
          <w:rFonts w:ascii="Arial" w:hAnsi="Arial" w:cs="Arial"/>
          <w:sz w:val="22"/>
          <w:szCs w:val="22"/>
        </w:rPr>
        <w:t>l Hospital General León deberán contar con las siguientes áreas:</w:t>
      </w:r>
    </w:p>
    <w:p w14:paraId="7DAEB4A1" w14:textId="77777777" w:rsidR="00187E5E" w:rsidRPr="00187E5E" w:rsidRDefault="00187E5E" w:rsidP="00B46D03">
      <w:pPr>
        <w:ind w:firstLine="289"/>
        <w:jc w:val="both"/>
        <w:rPr>
          <w:rFonts w:ascii="Arial" w:hAnsi="Arial" w:cs="Arial"/>
          <w:sz w:val="22"/>
          <w:szCs w:val="22"/>
        </w:rPr>
      </w:pPr>
    </w:p>
    <w:p w14:paraId="3254921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De recepción o sala de espera, en la que no existan objetos o instalaciones que pongan en peligro la vida o la salud de los usuarios;</w:t>
      </w:r>
    </w:p>
    <w:p w14:paraId="7175D4F8" w14:textId="77777777" w:rsidR="00187E5E" w:rsidRPr="00187E5E" w:rsidRDefault="00187E5E" w:rsidP="00B46D03">
      <w:pPr>
        <w:ind w:firstLine="289"/>
        <w:jc w:val="both"/>
        <w:rPr>
          <w:rFonts w:ascii="Arial" w:hAnsi="Arial" w:cs="Arial"/>
          <w:sz w:val="22"/>
          <w:szCs w:val="22"/>
        </w:rPr>
      </w:pPr>
    </w:p>
    <w:p w14:paraId="5078330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La destinada a la entrevista con el paciente;</w:t>
      </w:r>
    </w:p>
    <w:p w14:paraId="2E4A0349" w14:textId="77777777" w:rsidR="00187E5E" w:rsidRPr="00187E5E" w:rsidRDefault="00187E5E" w:rsidP="00B46D03">
      <w:pPr>
        <w:ind w:firstLine="289"/>
        <w:jc w:val="both"/>
        <w:rPr>
          <w:rFonts w:ascii="Arial" w:hAnsi="Arial" w:cs="Arial"/>
          <w:sz w:val="22"/>
          <w:szCs w:val="22"/>
        </w:rPr>
      </w:pPr>
    </w:p>
    <w:p w14:paraId="686CD16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La destinada a la exploración física del paciente;</w:t>
      </w:r>
    </w:p>
    <w:p w14:paraId="31AA13A4" w14:textId="77777777" w:rsidR="00187E5E" w:rsidRPr="00187E5E" w:rsidRDefault="00187E5E" w:rsidP="00B46D03">
      <w:pPr>
        <w:ind w:firstLine="289"/>
        <w:jc w:val="both"/>
        <w:rPr>
          <w:rFonts w:ascii="Arial" w:hAnsi="Arial" w:cs="Arial"/>
          <w:sz w:val="22"/>
          <w:szCs w:val="22"/>
        </w:rPr>
      </w:pPr>
    </w:p>
    <w:p w14:paraId="64C04F6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w:t>
      </w:r>
      <w:r w:rsidR="00D76072" w:rsidRPr="00187E5E">
        <w:rPr>
          <w:rFonts w:ascii="Arial" w:hAnsi="Arial" w:cs="Arial"/>
          <w:sz w:val="22"/>
          <w:szCs w:val="22"/>
        </w:rPr>
        <w:t>Área</w:t>
      </w:r>
      <w:r w:rsidRPr="00187E5E">
        <w:rPr>
          <w:rFonts w:ascii="Arial" w:hAnsi="Arial" w:cs="Arial"/>
          <w:sz w:val="22"/>
          <w:szCs w:val="22"/>
        </w:rPr>
        <w:t xml:space="preserve"> de control administrativo;</w:t>
      </w:r>
    </w:p>
    <w:p w14:paraId="40B2C735" w14:textId="77777777" w:rsidR="00187E5E" w:rsidRPr="00187E5E" w:rsidRDefault="00187E5E" w:rsidP="00B46D03">
      <w:pPr>
        <w:ind w:firstLine="289"/>
        <w:jc w:val="both"/>
        <w:rPr>
          <w:rFonts w:ascii="Arial" w:hAnsi="Arial" w:cs="Arial"/>
          <w:sz w:val="22"/>
          <w:szCs w:val="22"/>
        </w:rPr>
      </w:pPr>
    </w:p>
    <w:p w14:paraId="25911D3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Instalaciones sanitarias adecuadas, y</w:t>
      </w:r>
    </w:p>
    <w:p w14:paraId="4B1A7C1B" w14:textId="77777777" w:rsidR="00187E5E" w:rsidRPr="00187E5E" w:rsidRDefault="00187E5E" w:rsidP="00B46D03">
      <w:pPr>
        <w:ind w:firstLine="289"/>
        <w:jc w:val="both"/>
        <w:rPr>
          <w:rFonts w:ascii="Arial" w:hAnsi="Arial" w:cs="Arial"/>
          <w:sz w:val="22"/>
          <w:szCs w:val="22"/>
        </w:rPr>
      </w:pPr>
    </w:p>
    <w:p w14:paraId="5217E954"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VI.-</w:t>
      </w:r>
      <w:r w:rsidRPr="00187E5E">
        <w:rPr>
          <w:rFonts w:cs="Arial"/>
          <w:sz w:val="22"/>
          <w:szCs w:val="22"/>
        </w:rPr>
        <w:t xml:space="preserve"> Las demás que fijen las normas oficiales mexicanas.</w:t>
      </w:r>
    </w:p>
    <w:p w14:paraId="7A5F2D54" w14:textId="77777777" w:rsidR="00187E5E" w:rsidRPr="00187E5E" w:rsidRDefault="00187E5E" w:rsidP="00B46D03">
      <w:pPr>
        <w:ind w:firstLine="289"/>
        <w:jc w:val="both"/>
        <w:rPr>
          <w:rFonts w:ascii="Arial" w:hAnsi="Arial" w:cs="Arial"/>
          <w:sz w:val="22"/>
          <w:szCs w:val="22"/>
        </w:rPr>
      </w:pPr>
    </w:p>
    <w:p w14:paraId="305AEC59"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F648F1">
        <w:rPr>
          <w:rFonts w:cs="Arial"/>
          <w:b/>
          <w:sz w:val="22"/>
          <w:szCs w:val="22"/>
          <w:lang w:val="es-MX"/>
        </w:rPr>
        <w:t>103°</w:t>
      </w:r>
      <w:r w:rsidRPr="00187E5E">
        <w:rPr>
          <w:rFonts w:cs="Arial"/>
          <w:b/>
          <w:sz w:val="22"/>
          <w:szCs w:val="22"/>
        </w:rPr>
        <w:t>.-</w:t>
      </w:r>
      <w:r w:rsidR="00924A75">
        <w:rPr>
          <w:rFonts w:cs="Arial"/>
          <w:sz w:val="22"/>
          <w:szCs w:val="22"/>
        </w:rPr>
        <w:t xml:space="preserve"> Los consultorios de</w:t>
      </w:r>
      <w:r w:rsidRPr="00187E5E">
        <w:rPr>
          <w:rFonts w:cs="Arial"/>
          <w:sz w:val="22"/>
          <w:szCs w:val="22"/>
        </w:rPr>
        <w:t xml:space="preserve">l Hospital General León deberán contar con el equipo e instrumental señalados en las normas oficiales mexicanas que emita la Secretaría, tanto para </w:t>
      </w:r>
      <w:r w:rsidR="00924A75" w:rsidRPr="00187E5E">
        <w:rPr>
          <w:rFonts w:cs="Arial"/>
          <w:sz w:val="22"/>
          <w:szCs w:val="22"/>
        </w:rPr>
        <w:t>atención</w:t>
      </w:r>
      <w:r w:rsidRPr="00187E5E">
        <w:rPr>
          <w:rFonts w:cs="Arial"/>
          <w:sz w:val="22"/>
          <w:szCs w:val="22"/>
        </w:rPr>
        <w:t xml:space="preserve"> medica continua como para la </w:t>
      </w:r>
      <w:r w:rsidR="00924A75" w:rsidRPr="00187E5E">
        <w:rPr>
          <w:rFonts w:cs="Arial"/>
          <w:sz w:val="22"/>
          <w:szCs w:val="22"/>
        </w:rPr>
        <w:t>atención</w:t>
      </w:r>
      <w:r w:rsidRPr="00187E5E">
        <w:rPr>
          <w:rFonts w:cs="Arial"/>
          <w:sz w:val="22"/>
          <w:szCs w:val="22"/>
        </w:rPr>
        <w:t xml:space="preserve"> medica de las distintas especialidades médicas, asimismo, el responsable del servicio de consulta, deberá señalar las actividades que se realizarán en el consultorio.</w:t>
      </w:r>
      <w:r w:rsidR="00E77B38">
        <w:rPr>
          <w:rFonts w:cs="Arial"/>
          <w:sz w:val="22"/>
          <w:szCs w:val="22"/>
        </w:rPr>
        <w:t xml:space="preserve">  </w:t>
      </w:r>
      <w:r w:rsidRPr="00187E5E">
        <w:rPr>
          <w:rFonts w:cs="Arial"/>
          <w:sz w:val="22"/>
          <w:szCs w:val="22"/>
        </w:rPr>
        <w:t>En los consultorios se deberá llevar un registro diario de pacientes en la forma que al efecto señalen las normas oficiales mexicanas.</w:t>
      </w:r>
    </w:p>
    <w:p w14:paraId="2B29DD7D" w14:textId="77777777" w:rsidR="00187E5E" w:rsidRPr="00187E5E" w:rsidRDefault="00187E5E" w:rsidP="00B46D03">
      <w:pPr>
        <w:jc w:val="both"/>
        <w:rPr>
          <w:rFonts w:ascii="Arial" w:hAnsi="Arial" w:cs="Arial"/>
          <w:sz w:val="22"/>
          <w:szCs w:val="22"/>
        </w:rPr>
      </w:pPr>
    </w:p>
    <w:p w14:paraId="0022BF0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104°</w:t>
      </w:r>
      <w:r w:rsidRPr="00187E5E">
        <w:rPr>
          <w:rFonts w:ascii="Arial" w:hAnsi="Arial" w:cs="Arial"/>
          <w:b/>
          <w:sz w:val="22"/>
          <w:szCs w:val="22"/>
        </w:rPr>
        <w:t>.-</w:t>
      </w:r>
      <w:r w:rsidRPr="00187E5E">
        <w:rPr>
          <w:rFonts w:ascii="Arial" w:hAnsi="Arial" w:cs="Arial"/>
          <w:sz w:val="22"/>
          <w:szCs w:val="22"/>
        </w:rPr>
        <w:t xml:space="preserve"> Las recetas médicas expedidas a usuarios deberán tener el nombre del médico, la firma del </w:t>
      </w:r>
      <w:r w:rsidR="00924A75" w:rsidRPr="00187E5E">
        <w:rPr>
          <w:rFonts w:ascii="Arial" w:hAnsi="Arial" w:cs="Arial"/>
          <w:sz w:val="22"/>
          <w:szCs w:val="22"/>
        </w:rPr>
        <w:t>médico</w:t>
      </w:r>
      <w:r w:rsidRPr="00187E5E">
        <w:rPr>
          <w:rFonts w:ascii="Arial" w:hAnsi="Arial" w:cs="Arial"/>
          <w:sz w:val="22"/>
          <w:szCs w:val="22"/>
        </w:rPr>
        <w:t xml:space="preserve">, el nombre de la institución que les hubiere expedido el título profesional, el número de la cédula profesional emitido por las autoridades educativas competentes, el nombre del paciente, el nombre del diagnóstico del paciente , la edad del paciente, el </w:t>
      </w:r>
      <w:r w:rsidR="00924A75" w:rsidRPr="00187E5E">
        <w:rPr>
          <w:rFonts w:ascii="Arial" w:hAnsi="Arial" w:cs="Arial"/>
          <w:sz w:val="22"/>
          <w:szCs w:val="22"/>
        </w:rPr>
        <w:t>número</w:t>
      </w:r>
      <w:r w:rsidRPr="00187E5E">
        <w:rPr>
          <w:rFonts w:ascii="Arial" w:hAnsi="Arial" w:cs="Arial"/>
          <w:sz w:val="22"/>
          <w:szCs w:val="22"/>
        </w:rPr>
        <w:t xml:space="preserve"> de expediente, el </w:t>
      </w:r>
      <w:r w:rsidR="00924A75" w:rsidRPr="00187E5E">
        <w:rPr>
          <w:rFonts w:ascii="Arial" w:hAnsi="Arial" w:cs="Arial"/>
          <w:sz w:val="22"/>
          <w:szCs w:val="22"/>
        </w:rPr>
        <w:t>número</w:t>
      </w:r>
      <w:r w:rsidRPr="00187E5E">
        <w:rPr>
          <w:rFonts w:ascii="Arial" w:hAnsi="Arial" w:cs="Arial"/>
          <w:sz w:val="22"/>
          <w:szCs w:val="22"/>
        </w:rPr>
        <w:t xml:space="preserve"> de folio de seguro popular, la clave del </w:t>
      </w:r>
      <w:r w:rsidR="00924A75" w:rsidRPr="00187E5E">
        <w:rPr>
          <w:rFonts w:ascii="Arial" w:hAnsi="Arial" w:cs="Arial"/>
          <w:sz w:val="22"/>
          <w:szCs w:val="22"/>
        </w:rPr>
        <w:lastRenderedPageBreak/>
        <w:t>catálogo</w:t>
      </w:r>
      <w:r w:rsidRPr="00187E5E">
        <w:rPr>
          <w:rFonts w:ascii="Arial" w:hAnsi="Arial" w:cs="Arial"/>
          <w:sz w:val="22"/>
          <w:szCs w:val="22"/>
        </w:rPr>
        <w:t xml:space="preserve"> universal de servicios esenciales de salud del medicamento, el nombre </w:t>
      </w:r>
      <w:r w:rsidR="00D76072" w:rsidRPr="00187E5E">
        <w:rPr>
          <w:rFonts w:ascii="Arial" w:hAnsi="Arial" w:cs="Arial"/>
          <w:sz w:val="22"/>
          <w:szCs w:val="22"/>
        </w:rPr>
        <w:t>genérico</w:t>
      </w:r>
      <w:r w:rsidRPr="00187E5E">
        <w:rPr>
          <w:rFonts w:ascii="Arial" w:hAnsi="Arial" w:cs="Arial"/>
          <w:sz w:val="22"/>
          <w:szCs w:val="22"/>
        </w:rPr>
        <w:t xml:space="preserve"> del medicamento, la presentación, la concentración, la </w:t>
      </w:r>
      <w:r w:rsidR="00D76072" w:rsidRPr="00187E5E">
        <w:rPr>
          <w:rFonts w:ascii="Arial" w:hAnsi="Arial" w:cs="Arial"/>
          <w:sz w:val="22"/>
          <w:szCs w:val="22"/>
        </w:rPr>
        <w:t>vía</w:t>
      </w:r>
      <w:r w:rsidRPr="00187E5E">
        <w:rPr>
          <w:rFonts w:ascii="Arial" w:hAnsi="Arial" w:cs="Arial"/>
          <w:sz w:val="22"/>
          <w:szCs w:val="22"/>
        </w:rPr>
        <w:t xml:space="preserve"> de administración, la dosis , el horario de aplicación, la duración del tratamiento, la cantidad recetada y la fecha de su expedición.</w:t>
      </w:r>
    </w:p>
    <w:p w14:paraId="500664DA" w14:textId="77777777" w:rsidR="00187E5E" w:rsidRPr="00187E5E" w:rsidRDefault="00187E5E" w:rsidP="00B46D03">
      <w:pPr>
        <w:ind w:firstLine="289"/>
        <w:jc w:val="both"/>
        <w:rPr>
          <w:rFonts w:ascii="Arial" w:hAnsi="Arial" w:cs="Arial"/>
          <w:sz w:val="22"/>
          <w:szCs w:val="22"/>
        </w:rPr>
      </w:pPr>
    </w:p>
    <w:p w14:paraId="2057D0B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105°</w:t>
      </w:r>
      <w:r w:rsidRPr="00187E5E">
        <w:rPr>
          <w:rFonts w:ascii="Arial" w:hAnsi="Arial" w:cs="Arial"/>
          <w:b/>
          <w:sz w:val="22"/>
          <w:szCs w:val="22"/>
        </w:rPr>
        <w:t>.-</w:t>
      </w:r>
      <w:r w:rsidRPr="00187E5E">
        <w:rPr>
          <w:rFonts w:ascii="Arial" w:hAnsi="Arial" w:cs="Arial"/>
          <w:sz w:val="22"/>
          <w:szCs w:val="22"/>
        </w:rPr>
        <w:t xml:space="preserve"> Las recetas expedidas por especialistas de la medicina, además de lo mencionado en el artículo anterior, deberán contener el número de registro de especialidad, emitido por la autoridad competente.</w:t>
      </w:r>
    </w:p>
    <w:p w14:paraId="63EEFCAE" w14:textId="77777777" w:rsidR="00187E5E" w:rsidRPr="00187E5E" w:rsidRDefault="00187E5E" w:rsidP="00B46D03">
      <w:pPr>
        <w:ind w:firstLine="289"/>
        <w:jc w:val="both"/>
        <w:rPr>
          <w:rFonts w:ascii="Arial" w:hAnsi="Arial" w:cs="Arial"/>
          <w:sz w:val="22"/>
          <w:szCs w:val="22"/>
        </w:rPr>
      </w:pPr>
    </w:p>
    <w:p w14:paraId="6260973F"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F648F1">
        <w:rPr>
          <w:rFonts w:cs="Arial"/>
          <w:b/>
          <w:sz w:val="22"/>
          <w:szCs w:val="22"/>
          <w:lang w:val="es-MX"/>
        </w:rPr>
        <w:t>106°</w:t>
      </w:r>
      <w:r w:rsidRPr="00187E5E">
        <w:rPr>
          <w:rFonts w:cs="Arial"/>
          <w:b/>
          <w:sz w:val="22"/>
          <w:szCs w:val="22"/>
        </w:rPr>
        <w:t>.-</w:t>
      </w:r>
      <w:r w:rsidRPr="00187E5E">
        <w:rPr>
          <w:rFonts w:cs="Arial"/>
          <w:sz w:val="22"/>
          <w:szCs w:val="22"/>
        </w:rPr>
        <w:t xml:space="preserve"> Los consultorios, incluyendo los odontológicos, que utilicen fuentes de radiación, deberán ajustarse a lo dispuesto por el Capítulo IX de este Reglamento y las normas oficiales mexicanas que al efecto se emitan.</w:t>
      </w:r>
    </w:p>
    <w:p w14:paraId="2E972547" w14:textId="77777777" w:rsidR="00187E5E" w:rsidRPr="00187E5E" w:rsidRDefault="00D76072" w:rsidP="00B46D03">
      <w:pPr>
        <w:ind w:firstLine="289"/>
        <w:jc w:val="both"/>
        <w:rPr>
          <w:rFonts w:ascii="Arial" w:hAnsi="Arial" w:cs="Arial"/>
          <w:sz w:val="22"/>
          <w:szCs w:val="22"/>
        </w:rPr>
      </w:pPr>
      <w:r>
        <w:rPr>
          <w:rFonts w:ascii="Arial" w:hAnsi="Arial" w:cs="Arial"/>
          <w:sz w:val="22"/>
          <w:szCs w:val="22"/>
        </w:rPr>
        <w:br w:type="page"/>
      </w:r>
    </w:p>
    <w:p w14:paraId="777DE304"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lastRenderedPageBreak/>
        <w:t>CAPITULO IV</w:t>
      </w:r>
    </w:p>
    <w:p w14:paraId="337B0292"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Disposiciones para la Prestación de Servicios de Hospitalización</w:t>
      </w:r>
    </w:p>
    <w:p w14:paraId="111E6718" w14:textId="77777777" w:rsidR="00187E5E" w:rsidRPr="00187E5E" w:rsidRDefault="00187E5E" w:rsidP="00B46D03">
      <w:pPr>
        <w:ind w:firstLine="289"/>
        <w:jc w:val="both"/>
        <w:rPr>
          <w:rFonts w:ascii="Arial" w:hAnsi="Arial" w:cs="Arial"/>
          <w:sz w:val="22"/>
          <w:szCs w:val="22"/>
        </w:rPr>
      </w:pPr>
    </w:p>
    <w:p w14:paraId="5665C53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F648F1">
        <w:rPr>
          <w:rFonts w:cs="Arial"/>
          <w:b/>
          <w:sz w:val="22"/>
          <w:szCs w:val="22"/>
          <w:lang w:val="es-MX"/>
        </w:rPr>
        <w:t>107°</w:t>
      </w:r>
      <w:r w:rsidRPr="00187E5E">
        <w:rPr>
          <w:rFonts w:cs="Arial"/>
          <w:b/>
          <w:sz w:val="22"/>
          <w:szCs w:val="22"/>
        </w:rPr>
        <w:t>.-</w:t>
      </w:r>
      <w:r w:rsidRPr="00187E5E">
        <w:rPr>
          <w:rFonts w:cs="Arial"/>
          <w:sz w:val="22"/>
          <w:szCs w:val="22"/>
        </w:rPr>
        <w:t xml:space="preserve"> Para los efectos de este </w:t>
      </w:r>
      <w:r w:rsidR="00924A75">
        <w:rPr>
          <w:rFonts w:cs="Arial"/>
          <w:sz w:val="22"/>
          <w:szCs w:val="22"/>
        </w:rPr>
        <w:t>capítulo</w:t>
      </w:r>
      <w:r w:rsidR="00D76072">
        <w:rPr>
          <w:rFonts w:cs="Arial"/>
          <w:sz w:val="22"/>
          <w:szCs w:val="22"/>
        </w:rPr>
        <w:t xml:space="preserve"> e</w:t>
      </w:r>
      <w:r w:rsidRPr="00187E5E">
        <w:rPr>
          <w:rFonts w:cs="Arial"/>
          <w:sz w:val="22"/>
          <w:szCs w:val="22"/>
        </w:rPr>
        <w:t>l Hospital General León es un establecimiento de segundo nivel de atención y que dada su complejidad</w:t>
      </w:r>
      <w:r w:rsidR="00D76072">
        <w:rPr>
          <w:rFonts w:cs="Arial"/>
          <w:sz w:val="22"/>
          <w:szCs w:val="22"/>
        </w:rPr>
        <w:t xml:space="preserve"> presta servicios de atención mé</w:t>
      </w:r>
      <w:r w:rsidRPr="00187E5E">
        <w:rPr>
          <w:rFonts w:cs="Arial"/>
          <w:sz w:val="22"/>
          <w:szCs w:val="22"/>
        </w:rPr>
        <w:t xml:space="preserve">dica de tercer nivel, en las cuatro especialidades básicas de la medicina: Cirugía General, </w:t>
      </w:r>
      <w:r w:rsidR="00924A75" w:rsidRPr="00187E5E">
        <w:rPr>
          <w:rFonts w:cs="Arial"/>
          <w:sz w:val="22"/>
          <w:szCs w:val="22"/>
        </w:rPr>
        <w:t>Gineco</w:t>
      </w:r>
      <w:r w:rsidR="00924A75">
        <w:rPr>
          <w:rFonts w:cs="Arial"/>
          <w:sz w:val="22"/>
          <w:szCs w:val="22"/>
        </w:rPr>
        <w:t>logía</w:t>
      </w:r>
      <w:r w:rsidR="00D76072">
        <w:rPr>
          <w:rFonts w:cs="Arial"/>
          <w:sz w:val="22"/>
          <w:szCs w:val="22"/>
        </w:rPr>
        <w:t xml:space="preserve"> y </w:t>
      </w:r>
      <w:r w:rsidRPr="00187E5E">
        <w:rPr>
          <w:rFonts w:cs="Arial"/>
          <w:sz w:val="22"/>
          <w:szCs w:val="22"/>
        </w:rPr>
        <w:t>Obstetricia, Medicina Interna, Pediatría y otras varias especialidades médicas complementarias y de apoyo derivadas de las mismas, quirúrgicas o médico-quirúrgicas que presta servicios de urgencias, consulta externa, hospitalización y que deberá realizar, a favor de los usuarios, actividades de prevención, curación, rehabilitación y de cuidados paliativos.</w:t>
      </w:r>
    </w:p>
    <w:p w14:paraId="194B52A8" w14:textId="77777777" w:rsidR="00187E5E" w:rsidRPr="00187E5E" w:rsidRDefault="00187E5E" w:rsidP="00B46D03">
      <w:pPr>
        <w:ind w:firstLine="289"/>
        <w:jc w:val="both"/>
        <w:rPr>
          <w:rFonts w:ascii="Arial" w:hAnsi="Arial" w:cs="Arial"/>
          <w:sz w:val="22"/>
          <w:szCs w:val="22"/>
        </w:rPr>
      </w:pPr>
    </w:p>
    <w:p w14:paraId="79AEA6A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108°</w:t>
      </w:r>
      <w:r w:rsidRPr="00187E5E">
        <w:rPr>
          <w:rFonts w:ascii="Arial" w:hAnsi="Arial" w:cs="Arial"/>
          <w:b/>
          <w:sz w:val="22"/>
          <w:szCs w:val="22"/>
        </w:rPr>
        <w:t>.-</w:t>
      </w:r>
      <w:r w:rsidRPr="00187E5E">
        <w:rPr>
          <w:rFonts w:ascii="Arial" w:hAnsi="Arial" w:cs="Arial"/>
          <w:sz w:val="22"/>
          <w:szCs w:val="22"/>
        </w:rPr>
        <w:t xml:space="preserve"> El área de hospitalización contará con c</w:t>
      </w:r>
      <w:r w:rsidR="00D76072">
        <w:rPr>
          <w:rFonts w:ascii="Arial" w:hAnsi="Arial" w:cs="Arial"/>
          <w:sz w:val="22"/>
          <w:szCs w:val="22"/>
        </w:rPr>
        <w:t xml:space="preserve">amas de Cirugía General, Ginecología y </w:t>
      </w:r>
      <w:r w:rsidRPr="00187E5E">
        <w:rPr>
          <w:rFonts w:ascii="Arial" w:hAnsi="Arial" w:cs="Arial"/>
          <w:sz w:val="22"/>
          <w:szCs w:val="22"/>
        </w:rPr>
        <w:t>Obstetricia, Medicina Interna y Pediatría, donde se dará atención de las diferentes especialidades de rama.</w:t>
      </w:r>
    </w:p>
    <w:p w14:paraId="3C3D757F"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Además deberá realizar, a favor de los usuarios, actividades de prevención, curación, rehabilitación y de cuidados paliativos, así como de formación y desarrollo de personal para la salud y de investigación científica;</w:t>
      </w:r>
    </w:p>
    <w:p w14:paraId="1CD14E99" w14:textId="77777777" w:rsidR="00187E5E" w:rsidRPr="00187E5E" w:rsidRDefault="00187E5E" w:rsidP="00B46D03">
      <w:pPr>
        <w:jc w:val="both"/>
        <w:rPr>
          <w:rFonts w:ascii="Arial" w:hAnsi="Arial" w:cs="Arial"/>
          <w:sz w:val="22"/>
          <w:szCs w:val="22"/>
        </w:rPr>
      </w:pPr>
    </w:p>
    <w:p w14:paraId="24C105A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109°</w:t>
      </w:r>
      <w:r w:rsidRPr="00187E5E">
        <w:rPr>
          <w:rFonts w:ascii="Arial" w:hAnsi="Arial" w:cs="Arial"/>
          <w:b/>
          <w:sz w:val="22"/>
          <w:szCs w:val="22"/>
        </w:rPr>
        <w:t>.-</w:t>
      </w:r>
      <w:r w:rsidRPr="00187E5E">
        <w:rPr>
          <w:rFonts w:ascii="Arial" w:hAnsi="Arial" w:cs="Arial"/>
          <w:sz w:val="22"/>
          <w:szCs w:val="22"/>
        </w:rPr>
        <w:t xml:space="preserve"> El Hospital General León </w:t>
      </w:r>
      <w:r w:rsidR="00924A75" w:rsidRPr="00187E5E">
        <w:rPr>
          <w:rFonts w:ascii="Arial" w:hAnsi="Arial" w:cs="Arial"/>
          <w:sz w:val="22"/>
          <w:szCs w:val="22"/>
        </w:rPr>
        <w:t>está</w:t>
      </w:r>
      <w:r w:rsidRPr="00187E5E">
        <w:rPr>
          <w:rFonts w:ascii="Arial" w:hAnsi="Arial" w:cs="Arial"/>
          <w:sz w:val="22"/>
          <w:szCs w:val="22"/>
        </w:rPr>
        <w:t xml:space="preserve"> obligado a prestar atención inmediata a todo usuario, en caso de urgencia que ocurra en la cercanía de los mismos.</w:t>
      </w:r>
    </w:p>
    <w:p w14:paraId="1C0352E8" w14:textId="77777777" w:rsidR="00187E5E" w:rsidRPr="00187E5E" w:rsidRDefault="00187E5E" w:rsidP="00B46D03">
      <w:pPr>
        <w:ind w:firstLine="289"/>
        <w:jc w:val="both"/>
        <w:rPr>
          <w:rFonts w:ascii="Arial" w:hAnsi="Arial" w:cs="Arial"/>
          <w:sz w:val="22"/>
          <w:szCs w:val="22"/>
        </w:rPr>
      </w:pPr>
    </w:p>
    <w:p w14:paraId="46904355" w14:textId="77777777" w:rsidR="00187E5E" w:rsidRPr="00187E5E" w:rsidRDefault="00F648F1" w:rsidP="00B46D03">
      <w:pPr>
        <w:ind w:firstLine="289"/>
        <w:jc w:val="both"/>
        <w:rPr>
          <w:rFonts w:ascii="Arial" w:hAnsi="Arial" w:cs="Arial"/>
          <w:sz w:val="22"/>
          <w:szCs w:val="22"/>
        </w:rPr>
      </w:pPr>
      <w:r>
        <w:rPr>
          <w:rFonts w:ascii="Arial" w:hAnsi="Arial" w:cs="Arial"/>
          <w:b/>
          <w:sz w:val="22"/>
          <w:szCs w:val="22"/>
        </w:rPr>
        <w:t>ARTICULO 110°</w:t>
      </w:r>
      <w:r w:rsidR="00187E5E" w:rsidRPr="00187E5E">
        <w:rPr>
          <w:rFonts w:ascii="Arial" w:hAnsi="Arial" w:cs="Arial"/>
          <w:b/>
          <w:sz w:val="22"/>
          <w:szCs w:val="22"/>
        </w:rPr>
        <w:t>.-</w:t>
      </w:r>
      <w:r w:rsidR="00187E5E" w:rsidRPr="00187E5E">
        <w:rPr>
          <w:rFonts w:ascii="Arial" w:hAnsi="Arial" w:cs="Arial"/>
          <w:sz w:val="22"/>
          <w:szCs w:val="22"/>
        </w:rPr>
        <w:t xml:space="preserve"> Se entiende por urgencia, todo problema médico-quirúrgico agudo, que ponga en peligro la vida, un órgano o una función y que requiera atención inmediata.</w:t>
      </w:r>
    </w:p>
    <w:p w14:paraId="2773DE6F" w14:textId="77777777" w:rsidR="00187E5E" w:rsidRPr="00187E5E" w:rsidRDefault="00187E5E" w:rsidP="00B46D03">
      <w:pPr>
        <w:ind w:firstLine="289"/>
        <w:jc w:val="both"/>
        <w:rPr>
          <w:rFonts w:ascii="Arial" w:hAnsi="Arial" w:cs="Arial"/>
          <w:sz w:val="22"/>
          <w:szCs w:val="22"/>
        </w:rPr>
      </w:pPr>
    </w:p>
    <w:p w14:paraId="232917E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111°</w:t>
      </w:r>
      <w:r w:rsidRPr="00187E5E">
        <w:rPr>
          <w:rFonts w:ascii="Arial" w:hAnsi="Arial" w:cs="Arial"/>
          <w:b/>
          <w:sz w:val="22"/>
          <w:szCs w:val="22"/>
        </w:rPr>
        <w:t>.-</w:t>
      </w:r>
      <w:r w:rsidRPr="00187E5E">
        <w:rPr>
          <w:rFonts w:ascii="Arial" w:hAnsi="Arial" w:cs="Arial"/>
          <w:sz w:val="22"/>
          <w:szCs w:val="22"/>
        </w:rPr>
        <w:t xml:space="preserve"> El responsable del servicio de urgencias del Hospital General León, está obligado a tomar las medidas necesarias que aseguren la valoración médica del usuario y el tratamiento completo de la urgencia o la estabilización de sus condiciones generales para que pueda ser transferido.</w:t>
      </w:r>
    </w:p>
    <w:p w14:paraId="7A86A8A5" w14:textId="77777777" w:rsidR="00187E5E" w:rsidRPr="00187E5E" w:rsidRDefault="00187E5E" w:rsidP="00B46D03">
      <w:pPr>
        <w:ind w:firstLine="289"/>
        <w:jc w:val="both"/>
        <w:rPr>
          <w:rFonts w:ascii="Arial" w:hAnsi="Arial" w:cs="Arial"/>
          <w:sz w:val="22"/>
          <w:szCs w:val="22"/>
        </w:rPr>
      </w:pPr>
    </w:p>
    <w:p w14:paraId="1B00B6D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112°</w:t>
      </w:r>
      <w:r w:rsidRPr="00187E5E">
        <w:rPr>
          <w:rFonts w:ascii="Arial" w:hAnsi="Arial" w:cs="Arial"/>
          <w:b/>
          <w:sz w:val="22"/>
          <w:szCs w:val="22"/>
        </w:rPr>
        <w:t>.-</w:t>
      </w:r>
      <w:r w:rsidRPr="00187E5E">
        <w:rPr>
          <w:rFonts w:ascii="Arial" w:hAnsi="Arial" w:cs="Arial"/>
          <w:sz w:val="22"/>
          <w:szCs w:val="22"/>
        </w:rPr>
        <w:t xml:space="preserve"> Cuando los recursos del Hospital General León no permitan la resolución definitiva del problema se deberá transferir al usuario a otra institución del sector, que asegure su tratamiento y que estará obligada a recibirlo.</w:t>
      </w:r>
    </w:p>
    <w:p w14:paraId="0572CAA5" w14:textId="77777777" w:rsidR="00187E5E" w:rsidRPr="00187E5E" w:rsidRDefault="00187E5E" w:rsidP="00B46D03">
      <w:pPr>
        <w:ind w:firstLine="289"/>
        <w:jc w:val="both"/>
        <w:rPr>
          <w:rFonts w:ascii="Arial" w:hAnsi="Arial" w:cs="Arial"/>
          <w:sz w:val="22"/>
          <w:szCs w:val="22"/>
        </w:rPr>
      </w:pPr>
    </w:p>
    <w:p w14:paraId="1FD4D77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113°</w:t>
      </w:r>
      <w:r w:rsidRPr="00187E5E">
        <w:rPr>
          <w:rFonts w:ascii="Arial" w:hAnsi="Arial" w:cs="Arial"/>
          <w:b/>
          <w:sz w:val="22"/>
          <w:szCs w:val="22"/>
        </w:rPr>
        <w:t>.-</w:t>
      </w:r>
      <w:r w:rsidRPr="00187E5E">
        <w:rPr>
          <w:rFonts w:ascii="Arial" w:hAnsi="Arial" w:cs="Arial"/>
          <w:sz w:val="22"/>
          <w:szCs w:val="22"/>
        </w:rPr>
        <w:t xml:space="preserve"> El traslado se llevará </w:t>
      </w:r>
      <w:r w:rsidR="003F13DF">
        <w:rPr>
          <w:rFonts w:ascii="Arial" w:hAnsi="Arial" w:cs="Arial"/>
          <w:sz w:val="22"/>
          <w:szCs w:val="22"/>
        </w:rPr>
        <w:t>a cabo con recursos propios de</w:t>
      </w:r>
      <w:r w:rsidRPr="00187E5E">
        <w:rPr>
          <w:rFonts w:ascii="Arial" w:hAnsi="Arial" w:cs="Arial"/>
          <w:sz w:val="22"/>
          <w:szCs w:val="22"/>
        </w:rPr>
        <w:t>l Hospital General León, bajo la responsabilidad de su encargado y conforme a las normas respectivas.</w:t>
      </w:r>
    </w:p>
    <w:p w14:paraId="43599FB5"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De no contarse con los medios de transporte adecuados, se utilizarán los de la institución receptora.</w:t>
      </w:r>
    </w:p>
    <w:p w14:paraId="6050A92F" w14:textId="77777777" w:rsidR="00187E5E" w:rsidRPr="00187E5E" w:rsidRDefault="00187E5E" w:rsidP="00B46D03">
      <w:pPr>
        <w:ind w:firstLine="289"/>
        <w:jc w:val="both"/>
        <w:rPr>
          <w:rFonts w:ascii="Arial" w:hAnsi="Arial" w:cs="Arial"/>
          <w:sz w:val="22"/>
          <w:szCs w:val="22"/>
        </w:rPr>
      </w:pPr>
    </w:p>
    <w:p w14:paraId="1177666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lastRenderedPageBreak/>
        <w:t xml:space="preserve">ARTICULO </w:t>
      </w:r>
      <w:r w:rsidR="00F648F1">
        <w:rPr>
          <w:rFonts w:cs="Arial"/>
          <w:b/>
          <w:sz w:val="22"/>
          <w:szCs w:val="22"/>
          <w:lang w:val="es-MX"/>
        </w:rPr>
        <w:t>114°</w:t>
      </w:r>
      <w:r w:rsidRPr="00187E5E">
        <w:rPr>
          <w:rFonts w:cs="Arial"/>
          <w:b/>
          <w:sz w:val="22"/>
          <w:szCs w:val="22"/>
        </w:rPr>
        <w:t xml:space="preserve">.- </w:t>
      </w:r>
      <w:r w:rsidRPr="00187E5E">
        <w:rPr>
          <w:rFonts w:cs="Arial"/>
          <w:sz w:val="22"/>
          <w:szCs w:val="22"/>
        </w:rPr>
        <w:t>El ingreso de usuarios al Hospital General León será voluntario, cuando este sea solicitado por escrito por el propio usuario y exista previamente indicación al respecto por parte del médico tratante. A este respecto se aplicará lo dispuesto por este Reglamento para el otorgamiento del consentimiento informado.</w:t>
      </w:r>
    </w:p>
    <w:p w14:paraId="2C9FB68A" w14:textId="77777777" w:rsidR="00187E5E" w:rsidRPr="00187E5E" w:rsidRDefault="00187E5E" w:rsidP="00B46D03">
      <w:pPr>
        <w:pStyle w:val="Texto0"/>
        <w:spacing w:after="0" w:line="240" w:lineRule="auto"/>
        <w:rPr>
          <w:rFonts w:cs="Arial"/>
          <w:sz w:val="22"/>
          <w:szCs w:val="22"/>
        </w:rPr>
      </w:pPr>
    </w:p>
    <w:p w14:paraId="062A860E"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F648F1">
        <w:rPr>
          <w:rFonts w:cs="Arial"/>
          <w:b/>
          <w:sz w:val="22"/>
          <w:szCs w:val="22"/>
          <w:lang w:val="es-MX"/>
        </w:rPr>
        <w:t>115°</w:t>
      </w:r>
      <w:r w:rsidRPr="00187E5E">
        <w:rPr>
          <w:rFonts w:cs="Arial"/>
          <w:b/>
          <w:sz w:val="22"/>
          <w:szCs w:val="22"/>
        </w:rPr>
        <w:t>.-</w:t>
      </w:r>
      <w:r w:rsidRPr="00187E5E">
        <w:rPr>
          <w:rFonts w:cs="Arial"/>
          <w:sz w:val="22"/>
          <w:szCs w:val="22"/>
        </w:rPr>
        <w:t xml:space="preserve"> Será involuntario el ingreso al Hospital General León, cuando por encontrarse el usuario impedido para solicitarlo por sí mismo, por incapacidad transitoria o permanente, sea solicitado por un familiar, tutor, representante legal u otra persona que en caso de urgencia solicite el servicio y siempre que exista previamente indicación al respecto por parte del médico tratante. A este respecto se aplicará lo dispuesto por este Reglamento para el otorgamiento del consentimiento informado.</w:t>
      </w:r>
    </w:p>
    <w:p w14:paraId="28658A39" w14:textId="77777777" w:rsidR="00187E5E" w:rsidRPr="00187E5E" w:rsidRDefault="00187E5E" w:rsidP="00B46D03">
      <w:pPr>
        <w:ind w:firstLine="289"/>
        <w:jc w:val="both"/>
        <w:rPr>
          <w:rFonts w:ascii="Arial" w:hAnsi="Arial" w:cs="Arial"/>
          <w:sz w:val="22"/>
          <w:szCs w:val="22"/>
        </w:rPr>
      </w:pPr>
    </w:p>
    <w:p w14:paraId="5A747CF4" w14:textId="77777777" w:rsidR="00187E5E" w:rsidRPr="00187E5E" w:rsidRDefault="00F648F1"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w:t>
      </w:r>
      <w:r>
        <w:rPr>
          <w:rFonts w:ascii="Arial" w:hAnsi="Arial" w:cs="Arial"/>
          <w:b/>
          <w:sz w:val="22"/>
          <w:szCs w:val="22"/>
        </w:rPr>
        <w:t>116°.</w:t>
      </w:r>
      <w:r w:rsidR="00187E5E" w:rsidRPr="00187E5E">
        <w:rPr>
          <w:rFonts w:ascii="Arial" w:hAnsi="Arial" w:cs="Arial"/>
          <w:b/>
          <w:sz w:val="22"/>
          <w:szCs w:val="22"/>
        </w:rPr>
        <w:t>-</w:t>
      </w:r>
      <w:r w:rsidR="00187E5E" w:rsidRPr="00187E5E">
        <w:rPr>
          <w:rFonts w:ascii="Arial" w:hAnsi="Arial" w:cs="Arial"/>
          <w:sz w:val="22"/>
          <w:szCs w:val="22"/>
        </w:rPr>
        <w:t xml:space="preserve"> Se considera obligatorio el ingreso al Hospital General León, cuando sea ordenado por la autoridad sanitaria para evitar riesgos y daños para la salud de la comunidad.</w:t>
      </w:r>
    </w:p>
    <w:p w14:paraId="41EA8B16" w14:textId="77777777" w:rsidR="00187E5E" w:rsidRPr="00187E5E" w:rsidRDefault="00187E5E" w:rsidP="00B46D03">
      <w:pPr>
        <w:ind w:firstLine="289"/>
        <w:jc w:val="both"/>
        <w:rPr>
          <w:rFonts w:ascii="Arial" w:hAnsi="Arial" w:cs="Arial"/>
          <w:sz w:val="22"/>
          <w:szCs w:val="22"/>
        </w:rPr>
      </w:pPr>
    </w:p>
    <w:p w14:paraId="5DE69AC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117°</w:t>
      </w:r>
      <w:r w:rsidRPr="00187E5E">
        <w:rPr>
          <w:rFonts w:ascii="Arial" w:hAnsi="Arial" w:cs="Arial"/>
          <w:b/>
          <w:sz w:val="22"/>
          <w:szCs w:val="22"/>
        </w:rPr>
        <w:t>.-</w:t>
      </w:r>
      <w:r w:rsidRPr="00187E5E">
        <w:rPr>
          <w:rFonts w:ascii="Arial" w:hAnsi="Arial" w:cs="Arial"/>
          <w:sz w:val="22"/>
          <w:szCs w:val="22"/>
        </w:rPr>
        <w:t xml:space="preserve"> En caso de egreso voluntario, aún en contra de la recomendación médica, el usuario, en su caso, un familiar, el tutor o su representante legal, deberán firmar un documento en que se expresen claramente las razones que motivan el egreso, mismo que igualmente deberá ser suscrito por lo menos por dos testigos idóneos, de los cuales uno será designado por el Hospital General León y otro por el usuario o la persona que en representación emita el documento.</w:t>
      </w:r>
    </w:p>
    <w:p w14:paraId="72CD2261"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En todo caso, el documento a que se refiere el párrafo anterior relevará de la responsabilidad al Hospital General León y se emitirá por duplicado, quedando un ejemplar en poder del mismo y otro se proporcionará al usuario.</w:t>
      </w:r>
    </w:p>
    <w:p w14:paraId="42ACCBC3" w14:textId="77777777" w:rsidR="00187E5E" w:rsidRPr="00187E5E" w:rsidRDefault="00187E5E" w:rsidP="00B46D03">
      <w:pPr>
        <w:ind w:firstLine="289"/>
        <w:jc w:val="both"/>
        <w:rPr>
          <w:rFonts w:ascii="Arial" w:hAnsi="Arial" w:cs="Arial"/>
          <w:sz w:val="22"/>
          <w:szCs w:val="22"/>
        </w:rPr>
      </w:pPr>
    </w:p>
    <w:p w14:paraId="7A11E0A9" w14:textId="77777777" w:rsidR="00187E5E" w:rsidRPr="00187E5E" w:rsidRDefault="00F648F1" w:rsidP="00B46D03">
      <w:pPr>
        <w:pStyle w:val="Texto0"/>
        <w:spacing w:after="0" w:line="240" w:lineRule="auto"/>
        <w:rPr>
          <w:rFonts w:cs="Arial"/>
          <w:sz w:val="22"/>
          <w:szCs w:val="22"/>
        </w:rPr>
      </w:pPr>
      <w:r>
        <w:rPr>
          <w:rFonts w:cs="Arial"/>
          <w:b/>
          <w:sz w:val="22"/>
          <w:szCs w:val="22"/>
        </w:rPr>
        <w:t xml:space="preserve">ARTICULO </w:t>
      </w:r>
      <w:r>
        <w:rPr>
          <w:rFonts w:cs="Arial"/>
          <w:b/>
          <w:sz w:val="22"/>
          <w:szCs w:val="22"/>
          <w:lang w:val="es-MX"/>
        </w:rPr>
        <w:t>11</w:t>
      </w:r>
      <w:r>
        <w:rPr>
          <w:rFonts w:cs="Arial"/>
          <w:b/>
          <w:sz w:val="22"/>
          <w:szCs w:val="22"/>
        </w:rPr>
        <w:t>8</w:t>
      </w:r>
      <w:r>
        <w:rPr>
          <w:rFonts w:cs="Arial"/>
          <w:b/>
          <w:sz w:val="22"/>
          <w:szCs w:val="22"/>
          <w:lang w:val="es-MX"/>
        </w:rPr>
        <w:t>°</w:t>
      </w:r>
      <w:r w:rsidR="00187E5E" w:rsidRPr="00187E5E">
        <w:rPr>
          <w:rFonts w:cs="Arial"/>
          <w:b/>
          <w:sz w:val="22"/>
          <w:szCs w:val="22"/>
        </w:rPr>
        <w:t>.-</w:t>
      </w:r>
      <w:r w:rsidR="00187E5E" w:rsidRPr="00187E5E">
        <w:rPr>
          <w:rFonts w:cs="Arial"/>
          <w:sz w:val="22"/>
          <w:szCs w:val="22"/>
        </w:rPr>
        <w:t xml:space="preserve"> En el Hospital General León y siempre que el estado del usuario lo permita, deberá recabarse a su ingreso su autorización escrita y firmada para practicarle, con fines de diagnóstico terapéuticos, los procedimientos médico-quirúrgicos necesarios para llegar a un diagnóstico o para atender el padecimiento de que se trate, debiendo informarle claramente el tipo de documento que se le presenta para su firma.</w:t>
      </w:r>
    </w:p>
    <w:p w14:paraId="1AE4B805"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Una vez que el usuario cuente con un diagnóstico, se expresará de manera clara y precisa el tipo de padecimiento de que se trate y sus posibles tratamientos, riesgos y secuelas.</w:t>
      </w:r>
    </w:p>
    <w:p w14:paraId="53745EC6"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Esta autorización inicial no excluye la necesidad de recabar después la correspondiente a cada procedimiento que entrañe un alto riesgo para el paciente.</w:t>
      </w:r>
    </w:p>
    <w:p w14:paraId="3264AC4B" w14:textId="77777777" w:rsidR="00187E5E" w:rsidRPr="00187E5E" w:rsidRDefault="00187E5E" w:rsidP="00B46D03">
      <w:pPr>
        <w:ind w:firstLine="289"/>
        <w:jc w:val="both"/>
        <w:rPr>
          <w:rFonts w:ascii="Arial" w:hAnsi="Arial" w:cs="Arial"/>
          <w:sz w:val="22"/>
          <w:szCs w:val="22"/>
        </w:rPr>
      </w:pPr>
    </w:p>
    <w:p w14:paraId="5B32955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119°</w:t>
      </w:r>
      <w:r w:rsidRPr="00187E5E">
        <w:rPr>
          <w:rFonts w:ascii="Arial" w:hAnsi="Arial" w:cs="Arial"/>
          <w:b/>
          <w:sz w:val="22"/>
          <w:szCs w:val="22"/>
        </w:rPr>
        <w:t>.-</w:t>
      </w:r>
      <w:r w:rsidRPr="00187E5E">
        <w:rPr>
          <w:rFonts w:ascii="Arial" w:hAnsi="Arial" w:cs="Arial"/>
          <w:sz w:val="22"/>
          <w:szCs w:val="22"/>
        </w:rPr>
        <w:t xml:space="preserve"> En caso de urgencia o cuando el paciente se encuentre en estado de incapacidad transitoria o permanente, el documento a que se refiere el artículo anterior, será suscrito por el familiar más cercano en vínculo que le acompañe, o en su caso, por su tutor o representante legal, una vez informado del carácter de la autorización.</w:t>
      </w:r>
    </w:p>
    <w:p w14:paraId="3E97C0C9"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lastRenderedPageBreak/>
        <w:t>Cuando no sea posible obtener la autorización por incapacidad del paciente y ausencia de las personas a que se refiere el párrafo que antecede, los médicos autorizados del Hospital General León, previa valoración del caso y con el acuerdo de por lo menos dos de ellos, llevarán a cabo el procedimiento terapéutico que el caso requiera, dejando constancia por escrito, en el expediente clínico.</w:t>
      </w:r>
    </w:p>
    <w:p w14:paraId="5ECBAFDE" w14:textId="77777777" w:rsidR="00187E5E" w:rsidRPr="00187E5E" w:rsidRDefault="00187E5E" w:rsidP="00B46D03">
      <w:pPr>
        <w:ind w:firstLine="289"/>
        <w:jc w:val="both"/>
        <w:rPr>
          <w:rFonts w:ascii="Arial" w:hAnsi="Arial" w:cs="Arial"/>
          <w:sz w:val="22"/>
          <w:szCs w:val="22"/>
        </w:rPr>
      </w:pPr>
    </w:p>
    <w:p w14:paraId="4726B11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120°</w:t>
      </w:r>
      <w:r w:rsidRPr="00187E5E">
        <w:rPr>
          <w:rFonts w:ascii="Arial" w:hAnsi="Arial" w:cs="Arial"/>
          <w:b/>
          <w:sz w:val="22"/>
          <w:szCs w:val="22"/>
        </w:rPr>
        <w:t>.-</w:t>
      </w:r>
      <w:r w:rsidRPr="00187E5E">
        <w:rPr>
          <w:rFonts w:ascii="Arial" w:hAnsi="Arial" w:cs="Arial"/>
          <w:sz w:val="22"/>
          <w:szCs w:val="22"/>
        </w:rPr>
        <w:t xml:space="preserve"> El documento en el que conste la autorización a que se refieren los dos Artículos previos de este Reglamento, deberá contener:</w:t>
      </w:r>
    </w:p>
    <w:p w14:paraId="32657ABB" w14:textId="77777777" w:rsidR="00187E5E" w:rsidRPr="00187E5E" w:rsidRDefault="00187E5E" w:rsidP="00B46D03">
      <w:pPr>
        <w:ind w:firstLine="289"/>
        <w:jc w:val="both"/>
        <w:rPr>
          <w:rFonts w:ascii="Arial" w:hAnsi="Arial" w:cs="Arial"/>
          <w:sz w:val="22"/>
          <w:szCs w:val="22"/>
        </w:rPr>
      </w:pPr>
    </w:p>
    <w:p w14:paraId="7A221F9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Nombre de la institución a la que pertenezca el hospital;</w:t>
      </w:r>
    </w:p>
    <w:p w14:paraId="0A21CA08" w14:textId="77777777" w:rsidR="00187E5E" w:rsidRPr="00187E5E" w:rsidRDefault="00187E5E" w:rsidP="00B46D03">
      <w:pPr>
        <w:ind w:firstLine="289"/>
        <w:jc w:val="both"/>
        <w:rPr>
          <w:rFonts w:ascii="Arial" w:hAnsi="Arial" w:cs="Arial"/>
          <w:sz w:val="22"/>
          <w:szCs w:val="22"/>
        </w:rPr>
      </w:pPr>
    </w:p>
    <w:p w14:paraId="4D504BF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Nombre, razón o denominación social del hospital;</w:t>
      </w:r>
    </w:p>
    <w:p w14:paraId="1C7FA311" w14:textId="77777777" w:rsidR="00187E5E" w:rsidRPr="00187E5E" w:rsidRDefault="00187E5E" w:rsidP="00B46D03">
      <w:pPr>
        <w:ind w:firstLine="289"/>
        <w:jc w:val="both"/>
        <w:rPr>
          <w:rFonts w:ascii="Arial" w:hAnsi="Arial" w:cs="Arial"/>
          <w:sz w:val="22"/>
          <w:szCs w:val="22"/>
        </w:rPr>
      </w:pPr>
    </w:p>
    <w:p w14:paraId="679F969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Título del documento;</w:t>
      </w:r>
    </w:p>
    <w:p w14:paraId="70603F3F" w14:textId="77777777" w:rsidR="00187E5E" w:rsidRPr="00187E5E" w:rsidRDefault="00187E5E" w:rsidP="00B46D03">
      <w:pPr>
        <w:ind w:firstLine="289"/>
        <w:jc w:val="both"/>
        <w:rPr>
          <w:rFonts w:ascii="Arial" w:hAnsi="Arial" w:cs="Arial"/>
          <w:sz w:val="22"/>
          <w:szCs w:val="22"/>
        </w:rPr>
      </w:pPr>
    </w:p>
    <w:p w14:paraId="3767366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Lugar y fecha;</w:t>
      </w:r>
    </w:p>
    <w:p w14:paraId="0D9F7B52" w14:textId="77777777" w:rsidR="00187E5E" w:rsidRPr="00187E5E" w:rsidRDefault="00187E5E" w:rsidP="00B46D03">
      <w:pPr>
        <w:ind w:firstLine="289"/>
        <w:jc w:val="both"/>
        <w:rPr>
          <w:rFonts w:ascii="Arial" w:hAnsi="Arial" w:cs="Arial"/>
          <w:sz w:val="22"/>
          <w:szCs w:val="22"/>
        </w:rPr>
      </w:pPr>
    </w:p>
    <w:p w14:paraId="3A4AA11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Nombre y firma de la persona que otorgue la autorización;</w:t>
      </w:r>
    </w:p>
    <w:p w14:paraId="5C1331A5" w14:textId="77777777" w:rsidR="00187E5E" w:rsidRPr="00187E5E" w:rsidRDefault="00187E5E" w:rsidP="00B46D03">
      <w:pPr>
        <w:ind w:firstLine="289"/>
        <w:jc w:val="both"/>
        <w:rPr>
          <w:rFonts w:ascii="Arial" w:hAnsi="Arial" w:cs="Arial"/>
          <w:sz w:val="22"/>
          <w:szCs w:val="22"/>
        </w:rPr>
      </w:pPr>
    </w:p>
    <w:p w14:paraId="6764608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w:t>
      </w:r>
      <w:r w:rsidRPr="00187E5E">
        <w:rPr>
          <w:rFonts w:ascii="Arial" w:hAnsi="Arial" w:cs="Arial"/>
          <w:sz w:val="22"/>
          <w:szCs w:val="22"/>
        </w:rPr>
        <w:t xml:space="preserve"> Nombre y firma de los testigos, y</w:t>
      </w:r>
    </w:p>
    <w:p w14:paraId="10D90AB8" w14:textId="77777777" w:rsidR="00187E5E" w:rsidRPr="00187E5E" w:rsidRDefault="00187E5E" w:rsidP="00B46D03">
      <w:pPr>
        <w:ind w:firstLine="289"/>
        <w:jc w:val="both"/>
        <w:rPr>
          <w:rFonts w:ascii="Arial" w:hAnsi="Arial" w:cs="Arial"/>
          <w:sz w:val="22"/>
          <w:szCs w:val="22"/>
        </w:rPr>
      </w:pPr>
    </w:p>
    <w:p w14:paraId="717CF43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w:t>
      </w:r>
      <w:r w:rsidRPr="00187E5E">
        <w:rPr>
          <w:rFonts w:ascii="Arial" w:hAnsi="Arial" w:cs="Arial"/>
          <w:sz w:val="22"/>
          <w:szCs w:val="22"/>
        </w:rPr>
        <w:t xml:space="preserve"> Procedimiento o tratamiento a aplicar y explicación del mismo.</w:t>
      </w:r>
    </w:p>
    <w:p w14:paraId="61B26EE5" w14:textId="77777777" w:rsidR="00187E5E" w:rsidRPr="00187E5E" w:rsidRDefault="00187E5E" w:rsidP="00B46D03">
      <w:pPr>
        <w:ind w:firstLine="289"/>
        <w:jc w:val="both"/>
        <w:rPr>
          <w:rFonts w:ascii="Arial" w:hAnsi="Arial" w:cs="Arial"/>
          <w:sz w:val="22"/>
          <w:szCs w:val="22"/>
        </w:rPr>
      </w:pPr>
    </w:p>
    <w:p w14:paraId="155543F3"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El documento deberá ser impreso, redactado en forma clara, sin abreviaturas, enmendaduras o tachaduras.</w:t>
      </w:r>
    </w:p>
    <w:p w14:paraId="031C8551" w14:textId="77777777" w:rsidR="00187E5E" w:rsidRPr="00187E5E" w:rsidRDefault="00187E5E" w:rsidP="00B46D03">
      <w:pPr>
        <w:ind w:firstLine="289"/>
        <w:jc w:val="both"/>
        <w:rPr>
          <w:rFonts w:ascii="Arial" w:hAnsi="Arial" w:cs="Arial"/>
          <w:sz w:val="22"/>
          <w:szCs w:val="22"/>
        </w:rPr>
      </w:pPr>
    </w:p>
    <w:p w14:paraId="78332533" w14:textId="77777777" w:rsidR="00187E5E" w:rsidRPr="00187E5E" w:rsidRDefault="00F648F1"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w:t>
      </w:r>
      <w:r>
        <w:rPr>
          <w:rFonts w:ascii="Arial" w:hAnsi="Arial" w:cs="Arial"/>
          <w:b/>
          <w:sz w:val="22"/>
          <w:szCs w:val="22"/>
        </w:rPr>
        <w:t>121°</w:t>
      </w:r>
      <w:r w:rsidR="00187E5E" w:rsidRPr="00187E5E">
        <w:rPr>
          <w:rFonts w:ascii="Arial" w:hAnsi="Arial" w:cs="Arial"/>
          <w:b/>
          <w:sz w:val="22"/>
          <w:szCs w:val="22"/>
        </w:rPr>
        <w:t>-</w:t>
      </w:r>
      <w:r w:rsidR="00187E5E" w:rsidRPr="00187E5E">
        <w:rPr>
          <w:rFonts w:ascii="Arial" w:hAnsi="Arial" w:cs="Arial"/>
          <w:sz w:val="22"/>
          <w:szCs w:val="22"/>
        </w:rPr>
        <w:t xml:space="preserve"> En caso de que deba realizarse alguna amputación, mutilación o extirpación orgánica que produzca modificación física permanente en el paciente o en la condición fisiológica o mental del mismo, el documento a que se refiere el artículo anterior deberá ser suscrito además, por dos testigos idóneos designados por el interesado o por la persona que lo suscriba.</w:t>
      </w:r>
    </w:p>
    <w:p w14:paraId="5D271F3F"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Estas autorizaciones se ajustarán a los modelos que señalen las normas oficiales mexicanas.</w:t>
      </w:r>
    </w:p>
    <w:p w14:paraId="40E69F42" w14:textId="77777777" w:rsidR="00187E5E" w:rsidRPr="00187E5E" w:rsidRDefault="00187E5E" w:rsidP="00B46D03">
      <w:pPr>
        <w:ind w:firstLine="289"/>
        <w:jc w:val="both"/>
        <w:rPr>
          <w:rFonts w:ascii="Arial" w:hAnsi="Arial" w:cs="Arial"/>
          <w:sz w:val="22"/>
          <w:szCs w:val="22"/>
        </w:rPr>
      </w:pPr>
    </w:p>
    <w:p w14:paraId="6A788BFA"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E77B38">
        <w:rPr>
          <w:rFonts w:cs="Arial"/>
          <w:b/>
          <w:sz w:val="22"/>
          <w:szCs w:val="22"/>
          <w:lang w:val="es-MX"/>
        </w:rPr>
        <w:t>122</w:t>
      </w:r>
      <w:r w:rsidR="00E77B38">
        <w:rPr>
          <w:rFonts w:cs="Arial"/>
          <w:b/>
          <w:sz w:val="22"/>
          <w:szCs w:val="22"/>
        </w:rPr>
        <w:t>°</w:t>
      </w:r>
      <w:r w:rsidRPr="00187E5E">
        <w:rPr>
          <w:rFonts w:cs="Arial"/>
          <w:b/>
          <w:sz w:val="22"/>
          <w:szCs w:val="22"/>
        </w:rPr>
        <w:t>.-</w:t>
      </w:r>
      <w:r w:rsidRPr="00187E5E">
        <w:rPr>
          <w:rFonts w:cs="Arial"/>
          <w:sz w:val="22"/>
          <w:szCs w:val="22"/>
        </w:rPr>
        <w:t xml:space="preserve"> Toda medida diagnóstica, preventiva, terapéutica, </w:t>
      </w:r>
      <w:r w:rsidR="00924A75" w:rsidRPr="00187E5E">
        <w:rPr>
          <w:rFonts w:cs="Arial"/>
          <w:sz w:val="22"/>
          <w:szCs w:val="22"/>
        </w:rPr>
        <w:t>rehabilitadora</w:t>
      </w:r>
      <w:r w:rsidRPr="00187E5E">
        <w:rPr>
          <w:rFonts w:cs="Arial"/>
          <w:sz w:val="22"/>
          <w:szCs w:val="22"/>
        </w:rPr>
        <w:t xml:space="preserve"> o paliativa que tenga carácter experimental se sujetará a lo que se establece en los artículos 100, 101, 102 y 103 de la Ley y las demás disposiciones aplicables.</w:t>
      </w:r>
    </w:p>
    <w:p w14:paraId="2D9EF054" w14:textId="77777777" w:rsidR="00187E5E" w:rsidRPr="00187E5E" w:rsidRDefault="00187E5E" w:rsidP="00B46D03">
      <w:pPr>
        <w:ind w:firstLine="289"/>
        <w:jc w:val="both"/>
        <w:rPr>
          <w:rFonts w:ascii="Arial" w:hAnsi="Arial" w:cs="Arial"/>
          <w:sz w:val="22"/>
          <w:szCs w:val="22"/>
        </w:rPr>
      </w:pPr>
    </w:p>
    <w:p w14:paraId="45769FA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123°</w:t>
      </w:r>
      <w:r w:rsidRPr="00187E5E">
        <w:rPr>
          <w:rFonts w:ascii="Arial" w:hAnsi="Arial" w:cs="Arial"/>
          <w:b/>
          <w:sz w:val="22"/>
          <w:szCs w:val="22"/>
        </w:rPr>
        <w:t>.-</w:t>
      </w:r>
      <w:r w:rsidRPr="00187E5E">
        <w:rPr>
          <w:rFonts w:ascii="Arial" w:hAnsi="Arial" w:cs="Arial"/>
          <w:sz w:val="22"/>
          <w:szCs w:val="22"/>
        </w:rPr>
        <w:t xml:space="preserve"> El Hospital General León no puede retener o pretender retener a cualquier usuario o cadáver para garantizar el pago de la atención médica prestada, o cualquier otra obligación, ya que se hará acreedor a las sanciones previstas por la ley y </w:t>
      </w:r>
      <w:r w:rsidRPr="00187E5E">
        <w:rPr>
          <w:rFonts w:ascii="Arial" w:hAnsi="Arial" w:cs="Arial"/>
          <w:sz w:val="22"/>
          <w:szCs w:val="22"/>
        </w:rPr>
        <w:lastRenderedPageBreak/>
        <w:t>demás disposiciones aplicables, sin perjuicio de las penas a que se hagan acreedores de conformidad con lo establecido en la legislación penal.</w:t>
      </w:r>
    </w:p>
    <w:p w14:paraId="72D8B5E4" w14:textId="77777777" w:rsidR="00187E5E" w:rsidRPr="00187E5E" w:rsidRDefault="00187E5E" w:rsidP="00B46D03">
      <w:pPr>
        <w:ind w:firstLine="289"/>
        <w:jc w:val="both"/>
        <w:rPr>
          <w:rFonts w:ascii="Arial" w:hAnsi="Arial" w:cs="Arial"/>
          <w:sz w:val="22"/>
          <w:szCs w:val="22"/>
        </w:rPr>
      </w:pPr>
    </w:p>
    <w:p w14:paraId="7EC6EA4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124°</w:t>
      </w:r>
      <w:r w:rsidRPr="00187E5E">
        <w:rPr>
          <w:rFonts w:ascii="Arial" w:hAnsi="Arial" w:cs="Arial"/>
          <w:b/>
          <w:sz w:val="22"/>
          <w:szCs w:val="22"/>
        </w:rPr>
        <w:t>.-</w:t>
      </w:r>
      <w:r w:rsidRPr="00187E5E">
        <w:rPr>
          <w:rFonts w:ascii="Arial" w:hAnsi="Arial" w:cs="Arial"/>
          <w:sz w:val="22"/>
          <w:szCs w:val="22"/>
        </w:rPr>
        <w:t xml:space="preserve"> Para los enfermos internados en calidad de detenidos, el Hospital General León sólo se hará responsable de la atención médica, quedando a cargo de la autoridad correspondiente a la responsabilidad de su custodia.</w:t>
      </w:r>
    </w:p>
    <w:p w14:paraId="3017A38E" w14:textId="77777777" w:rsidR="00187E5E" w:rsidRPr="00187E5E" w:rsidRDefault="00187E5E" w:rsidP="00B46D03">
      <w:pPr>
        <w:ind w:firstLine="289"/>
        <w:jc w:val="both"/>
        <w:rPr>
          <w:rFonts w:ascii="Arial" w:hAnsi="Arial" w:cs="Arial"/>
          <w:sz w:val="22"/>
          <w:szCs w:val="22"/>
        </w:rPr>
      </w:pPr>
    </w:p>
    <w:p w14:paraId="15EA43BF"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F648F1">
        <w:rPr>
          <w:rFonts w:cs="Arial"/>
          <w:b/>
          <w:sz w:val="22"/>
          <w:szCs w:val="22"/>
          <w:lang w:val="es-MX"/>
        </w:rPr>
        <w:t>125°</w:t>
      </w:r>
      <w:r w:rsidRPr="00187E5E">
        <w:rPr>
          <w:rFonts w:cs="Arial"/>
          <w:b/>
          <w:sz w:val="22"/>
          <w:szCs w:val="22"/>
        </w:rPr>
        <w:t>.-</w:t>
      </w:r>
      <w:r w:rsidRPr="00187E5E">
        <w:rPr>
          <w:rFonts w:cs="Arial"/>
          <w:sz w:val="22"/>
          <w:szCs w:val="22"/>
        </w:rPr>
        <w:t xml:space="preserve"> Los servicios de urgencia del Hospital General León, deberán contar con los recursos suficientes e idóneos de acuerdo a las normas oficiales mexicanas que emita la Secretaría, asimismo, dicho servicio deberá funcionar las 24 horas del día durante todo el año, contando para ello en forma permanente con médico de guardia responsable del mismo.</w:t>
      </w:r>
    </w:p>
    <w:p w14:paraId="5735C2F6" w14:textId="77777777" w:rsidR="00187E5E" w:rsidRPr="00187E5E" w:rsidRDefault="00187E5E" w:rsidP="00B46D03">
      <w:pPr>
        <w:pStyle w:val="Texto0"/>
        <w:spacing w:after="0" w:line="240" w:lineRule="auto"/>
        <w:rPr>
          <w:rFonts w:cs="Arial"/>
          <w:sz w:val="22"/>
          <w:szCs w:val="22"/>
        </w:rPr>
      </w:pPr>
    </w:p>
    <w:p w14:paraId="448549A2"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F648F1">
        <w:rPr>
          <w:rFonts w:cs="Arial"/>
          <w:b/>
          <w:sz w:val="22"/>
          <w:szCs w:val="22"/>
          <w:lang w:val="es-MX"/>
        </w:rPr>
        <w:t>126°</w:t>
      </w:r>
      <w:r w:rsidRPr="00187E5E">
        <w:rPr>
          <w:rFonts w:cs="Arial"/>
          <w:b/>
          <w:sz w:val="22"/>
          <w:szCs w:val="22"/>
        </w:rPr>
        <w:t>.-</w:t>
      </w:r>
      <w:r w:rsidRPr="00187E5E">
        <w:rPr>
          <w:rFonts w:cs="Arial"/>
          <w:sz w:val="22"/>
          <w:szCs w:val="22"/>
        </w:rPr>
        <w:t xml:space="preserve"> En el Hospital General León, se integrarán las comisiones y comités señalados por la Ley, los Reglamentos y las normas oficiales mexicanas que emita la Secretaría.</w:t>
      </w:r>
    </w:p>
    <w:p w14:paraId="4866A5C4" w14:textId="77777777" w:rsidR="00187E5E" w:rsidRPr="00187E5E" w:rsidRDefault="00187E5E" w:rsidP="00B46D03">
      <w:pPr>
        <w:pStyle w:val="Texto0"/>
        <w:spacing w:after="0" w:line="240" w:lineRule="auto"/>
        <w:rPr>
          <w:rFonts w:cs="Arial"/>
          <w:sz w:val="22"/>
          <w:szCs w:val="22"/>
        </w:rPr>
      </w:pPr>
    </w:p>
    <w:p w14:paraId="24F228D8" w14:textId="77777777" w:rsidR="00187E5E" w:rsidRPr="00187E5E" w:rsidRDefault="00924A75" w:rsidP="00B46D03">
      <w:pPr>
        <w:pStyle w:val="Texto0"/>
        <w:spacing w:after="0" w:line="240" w:lineRule="auto"/>
        <w:rPr>
          <w:rFonts w:cs="Arial"/>
          <w:sz w:val="22"/>
          <w:szCs w:val="22"/>
        </w:rPr>
      </w:pPr>
      <w:r>
        <w:rPr>
          <w:rFonts w:cs="Arial"/>
          <w:sz w:val="22"/>
          <w:szCs w:val="22"/>
        </w:rPr>
        <w:t>La Dirección de</w:t>
      </w:r>
      <w:r w:rsidR="00187E5E" w:rsidRPr="00187E5E">
        <w:rPr>
          <w:rFonts w:cs="Arial"/>
          <w:sz w:val="22"/>
          <w:szCs w:val="22"/>
        </w:rPr>
        <w:t xml:space="preserve">l Hospital General León </w:t>
      </w:r>
      <w:r w:rsidRPr="00187E5E">
        <w:rPr>
          <w:rFonts w:cs="Arial"/>
          <w:sz w:val="22"/>
          <w:szCs w:val="22"/>
        </w:rPr>
        <w:t>deberá</w:t>
      </w:r>
      <w:r w:rsidR="00187E5E" w:rsidRPr="00187E5E">
        <w:rPr>
          <w:rFonts w:cs="Arial"/>
          <w:sz w:val="22"/>
          <w:szCs w:val="22"/>
        </w:rPr>
        <w:t xml:space="preserve"> instruir y constituir un Comité Hospitalario de Bioética, el cual deberá registrar ante la Comisión Nacional de Bioética, en los términos que establezcan las disposiciones jurídicas aplicables.</w:t>
      </w:r>
    </w:p>
    <w:p w14:paraId="7915BBBC" w14:textId="77777777" w:rsidR="00187E5E" w:rsidRPr="00187E5E" w:rsidRDefault="00187E5E" w:rsidP="00B46D03">
      <w:pPr>
        <w:ind w:firstLine="289"/>
        <w:jc w:val="both"/>
        <w:rPr>
          <w:rFonts w:ascii="Arial" w:hAnsi="Arial" w:cs="Arial"/>
          <w:sz w:val="22"/>
          <w:szCs w:val="22"/>
        </w:rPr>
      </w:pPr>
    </w:p>
    <w:p w14:paraId="51D0104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F648F1">
        <w:rPr>
          <w:rFonts w:ascii="Arial" w:hAnsi="Arial" w:cs="Arial"/>
          <w:b/>
          <w:sz w:val="22"/>
          <w:szCs w:val="22"/>
        </w:rPr>
        <w:t>127°</w:t>
      </w:r>
      <w:r w:rsidRPr="00187E5E">
        <w:rPr>
          <w:rFonts w:ascii="Arial" w:hAnsi="Arial" w:cs="Arial"/>
          <w:b/>
          <w:sz w:val="22"/>
          <w:szCs w:val="22"/>
        </w:rPr>
        <w:t>.-</w:t>
      </w:r>
      <w:r w:rsidRPr="00187E5E">
        <w:rPr>
          <w:rFonts w:ascii="Arial" w:hAnsi="Arial" w:cs="Arial"/>
          <w:sz w:val="22"/>
          <w:szCs w:val="22"/>
        </w:rPr>
        <w:t xml:space="preserve"> En el Hospital General León deberá contarse con un responsable para el manejo de estupefacientes y substancias psicotrópicas de uso clínico, mismo que será el encargado de vigilar que se cumplan las disposiciones legales y reglamentarias respecto a dichos insumos.</w:t>
      </w:r>
    </w:p>
    <w:p w14:paraId="360CA2A6"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Las actividades de dichos responsables se ajustarán a los procedimientos que señalen las normas oficiales mexicanas.</w:t>
      </w:r>
    </w:p>
    <w:p w14:paraId="1DC878A6" w14:textId="77777777" w:rsidR="00187E5E" w:rsidRPr="00187E5E" w:rsidRDefault="00187E5E" w:rsidP="00B46D03">
      <w:pPr>
        <w:ind w:firstLine="289"/>
        <w:jc w:val="both"/>
        <w:rPr>
          <w:rFonts w:ascii="Arial" w:hAnsi="Arial" w:cs="Arial"/>
          <w:sz w:val="22"/>
          <w:szCs w:val="22"/>
        </w:rPr>
      </w:pPr>
    </w:p>
    <w:p w14:paraId="2EC93094" w14:textId="77777777" w:rsidR="00D76072"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F648F1">
        <w:rPr>
          <w:rFonts w:cs="Arial"/>
          <w:b/>
          <w:sz w:val="22"/>
          <w:szCs w:val="22"/>
          <w:lang w:val="es-MX"/>
        </w:rPr>
        <w:t>128°</w:t>
      </w:r>
      <w:r w:rsidRPr="00187E5E">
        <w:rPr>
          <w:rFonts w:cs="Arial"/>
          <w:b/>
          <w:sz w:val="22"/>
          <w:szCs w:val="22"/>
        </w:rPr>
        <w:t>.-</w:t>
      </w:r>
      <w:r w:rsidRPr="00187E5E">
        <w:rPr>
          <w:rFonts w:cs="Arial"/>
          <w:sz w:val="22"/>
          <w:szCs w:val="22"/>
        </w:rPr>
        <w:t xml:space="preserve"> Es obligación de la </w:t>
      </w:r>
      <w:r w:rsidR="00924A75" w:rsidRPr="00187E5E">
        <w:rPr>
          <w:rFonts w:cs="Arial"/>
          <w:sz w:val="22"/>
          <w:szCs w:val="22"/>
        </w:rPr>
        <w:t>Dirección</w:t>
      </w:r>
      <w:r w:rsidRPr="00187E5E">
        <w:rPr>
          <w:rFonts w:cs="Arial"/>
          <w:sz w:val="22"/>
          <w:szCs w:val="22"/>
        </w:rPr>
        <w:t xml:space="preserve"> del Hospital General León y del servicio de recursos humanos el tener un registro actualizado de identificación de los médicos que en él presten sus servicios, mismo que deberá llevarse de conformidad con lo que señalen las normas oficiales mexicanas.</w:t>
      </w:r>
    </w:p>
    <w:p w14:paraId="7759610C" w14:textId="77777777" w:rsidR="00187E5E" w:rsidRPr="00924A75" w:rsidRDefault="00187E5E" w:rsidP="00B46D03">
      <w:pPr>
        <w:ind w:firstLine="289"/>
        <w:jc w:val="both"/>
        <w:rPr>
          <w:rFonts w:ascii="Arial" w:hAnsi="Arial" w:cs="Arial"/>
          <w:sz w:val="22"/>
          <w:szCs w:val="22"/>
        </w:rPr>
      </w:pPr>
    </w:p>
    <w:p w14:paraId="3AED0DE8" w14:textId="77777777" w:rsidR="00187E5E" w:rsidRPr="00187E5E" w:rsidRDefault="00F648F1" w:rsidP="00B46D03">
      <w:pPr>
        <w:pStyle w:val="Texto0"/>
        <w:spacing w:after="0" w:line="240" w:lineRule="auto"/>
        <w:rPr>
          <w:rFonts w:cs="Arial"/>
          <w:sz w:val="22"/>
          <w:szCs w:val="22"/>
          <w:lang w:val="es-MX"/>
        </w:rPr>
      </w:pPr>
      <w:r>
        <w:rPr>
          <w:rFonts w:cs="Arial"/>
          <w:b/>
          <w:sz w:val="22"/>
          <w:szCs w:val="22"/>
        </w:rPr>
        <w:t xml:space="preserve">ARTICULO </w:t>
      </w:r>
      <w:r>
        <w:rPr>
          <w:rFonts w:cs="Arial"/>
          <w:b/>
          <w:sz w:val="22"/>
          <w:szCs w:val="22"/>
          <w:lang w:val="es-MX"/>
        </w:rPr>
        <w:t>129°</w:t>
      </w:r>
      <w:r w:rsidR="00187E5E" w:rsidRPr="00187E5E">
        <w:rPr>
          <w:rFonts w:cs="Arial"/>
          <w:b/>
          <w:sz w:val="22"/>
          <w:szCs w:val="22"/>
        </w:rPr>
        <w:t>.-</w:t>
      </w:r>
      <w:r w:rsidR="00187E5E" w:rsidRPr="00187E5E">
        <w:rPr>
          <w:rFonts w:cs="Arial"/>
          <w:sz w:val="22"/>
          <w:szCs w:val="22"/>
        </w:rPr>
        <w:t xml:space="preserve"> El certificado de nacimiento será expedido en el Hospital General León por única vez a todo nacido vivo en sus instalaciones, una vez comprobado el hecho, en forma gratuita y obligatoria.</w:t>
      </w:r>
    </w:p>
    <w:p w14:paraId="333B638F" w14:textId="77777777" w:rsidR="00187E5E" w:rsidRPr="00D76072" w:rsidRDefault="00187E5E" w:rsidP="00B46D03">
      <w:pPr>
        <w:pStyle w:val="Texto0"/>
        <w:spacing w:after="0" w:line="240" w:lineRule="auto"/>
        <w:rPr>
          <w:rFonts w:cs="Arial"/>
          <w:sz w:val="22"/>
          <w:szCs w:val="22"/>
        </w:rPr>
      </w:pPr>
      <w:r w:rsidRPr="00187E5E">
        <w:rPr>
          <w:rFonts w:cs="Arial"/>
          <w:sz w:val="22"/>
          <w:szCs w:val="22"/>
        </w:rPr>
        <w:t>El certificado de nacimiento podrá ser expedido por un médico con cédula profesional .</w:t>
      </w:r>
    </w:p>
    <w:p w14:paraId="08673C78" w14:textId="77777777" w:rsidR="00187E5E" w:rsidRPr="00187E5E" w:rsidRDefault="00187E5E" w:rsidP="00B46D03">
      <w:pPr>
        <w:pStyle w:val="Texto0"/>
        <w:spacing w:after="0" w:line="240" w:lineRule="auto"/>
        <w:rPr>
          <w:rFonts w:eastAsia="MS Mincho" w:cs="Arial"/>
          <w:i/>
          <w:iCs/>
          <w:color w:val="0000FF"/>
          <w:sz w:val="22"/>
          <w:szCs w:val="22"/>
        </w:rPr>
      </w:pPr>
      <w:r w:rsidRPr="00187E5E">
        <w:rPr>
          <w:rFonts w:cs="Arial"/>
          <w:sz w:val="22"/>
          <w:szCs w:val="22"/>
        </w:rPr>
        <w:t xml:space="preserve">El formato para la expedición de los certificados de nacimiento </w:t>
      </w:r>
      <w:r w:rsidR="00924A75" w:rsidRPr="00187E5E">
        <w:rPr>
          <w:rFonts w:cs="Arial"/>
          <w:sz w:val="22"/>
          <w:szCs w:val="22"/>
        </w:rPr>
        <w:t>será</w:t>
      </w:r>
      <w:r w:rsidRPr="00187E5E">
        <w:rPr>
          <w:rFonts w:cs="Arial"/>
          <w:sz w:val="22"/>
          <w:szCs w:val="22"/>
        </w:rPr>
        <w:t xml:space="preserve"> acorde al modelo que la Secretaría emita, mediante publicación que se realice en el Diario Oficial de la Federación.</w:t>
      </w:r>
    </w:p>
    <w:p w14:paraId="7B87810F" w14:textId="77777777" w:rsidR="00187E5E" w:rsidRPr="00187E5E" w:rsidRDefault="00187E5E" w:rsidP="00B46D03">
      <w:pPr>
        <w:pStyle w:val="Texto0"/>
        <w:spacing w:after="0" w:line="240" w:lineRule="auto"/>
        <w:rPr>
          <w:rFonts w:cs="Arial"/>
          <w:sz w:val="22"/>
          <w:szCs w:val="22"/>
          <w:lang w:val="es-MX"/>
        </w:rPr>
      </w:pPr>
    </w:p>
    <w:p w14:paraId="186F28DE" w14:textId="77777777" w:rsidR="00187E5E" w:rsidRPr="00187E5E" w:rsidRDefault="00187E5E" w:rsidP="00B46D03">
      <w:pPr>
        <w:pStyle w:val="Texto0"/>
        <w:spacing w:after="0" w:line="240" w:lineRule="auto"/>
        <w:rPr>
          <w:rFonts w:cs="Arial"/>
          <w:sz w:val="22"/>
          <w:szCs w:val="22"/>
          <w:lang w:val="es-MX"/>
        </w:rPr>
      </w:pPr>
      <w:r w:rsidRPr="00187E5E">
        <w:rPr>
          <w:rFonts w:cs="Arial"/>
          <w:b/>
          <w:sz w:val="22"/>
          <w:szCs w:val="22"/>
        </w:rPr>
        <w:lastRenderedPageBreak/>
        <w:t>ARTICULO</w:t>
      </w:r>
      <w:r w:rsidR="00234FA7">
        <w:rPr>
          <w:rFonts w:cs="Arial"/>
          <w:b/>
          <w:sz w:val="22"/>
          <w:szCs w:val="22"/>
          <w:lang w:val="es-MX"/>
        </w:rPr>
        <w:t xml:space="preserve"> 130°</w:t>
      </w:r>
      <w:r w:rsidRPr="00187E5E">
        <w:rPr>
          <w:rFonts w:cs="Arial"/>
          <w:b/>
          <w:sz w:val="22"/>
          <w:szCs w:val="22"/>
        </w:rPr>
        <w:t>.-</w:t>
      </w:r>
      <w:r w:rsidRPr="00187E5E">
        <w:rPr>
          <w:rFonts w:cs="Arial"/>
          <w:sz w:val="22"/>
          <w:szCs w:val="22"/>
        </w:rPr>
        <w:t xml:space="preserve"> Para la expedición del certificado de nacimiento es indispensable se corrobore, en términos de las disposiciones jurídicas aplicables, el vínculo madre-hijo, y la identidad de la madre.</w:t>
      </w:r>
    </w:p>
    <w:p w14:paraId="7B7F8F68" w14:textId="77777777" w:rsidR="00187E5E" w:rsidRPr="00187E5E" w:rsidRDefault="00187E5E" w:rsidP="00B46D03">
      <w:pPr>
        <w:pStyle w:val="Texto0"/>
        <w:spacing w:after="0" w:line="240" w:lineRule="auto"/>
        <w:ind w:firstLine="0"/>
        <w:rPr>
          <w:rFonts w:cs="Arial"/>
          <w:sz w:val="22"/>
          <w:szCs w:val="22"/>
          <w:lang w:val="es-MX"/>
        </w:rPr>
      </w:pPr>
    </w:p>
    <w:p w14:paraId="67AD82EA"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234FA7">
        <w:rPr>
          <w:rFonts w:cs="Arial"/>
          <w:b/>
          <w:sz w:val="22"/>
          <w:szCs w:val="22"/>
          <w:lang w:val="es-MX"/>
        </w:rPr>
        <w:t>131°</w:t>
      </w:r>
      <w:r w:rsidRPr="00187E5E">
        <w:rPr>
          <w:rFonts w:cs="Arial"/>
          <w:b/>
          <w:sz w:val="22"/>
          <w:szCs w:val="22"/>
        </w:rPr>
        <w:t xml:space="preserve">.- </w:t>
      </w:r>
      <w:r w:rsidRPr="00187E5E">
        <w:rPr>
          <w:rFonts w:cs="Arial"/>
          <w:sz w:val="22"/>
          <w:szCs w:val="22"/>
        </w:rPr>
        <w:t xml:space="preserve">La </w:t>
      </w:r>
      <w:r w:rsidR="00234FA7" w:rsidRPr="00187E5E">
        <w:rPr>
          <w:rFonts w:cs="Arial"/>
          <w:sz w:val="22"/>
          <w:szCs w:val="22"/>
        </w:rPr>
        <w:t>Dirección</w:t>
      </w:r>
      <w:r w:rsidRPr="00187E5E">
        <w:rPr>
          <w:rFonts w:cs="Arial"/>
          <w:sz w:val="22"/>
          <w:szCs w:val="22"/>
        </w:rPr>
        <w:t xml:space="preserve"> a efecto de establecer los mecanismos que garanticen la expedición del certificado de nacimiento, se coordinará con el servicio de </w:t>
      </w:r>
      <w:r w:rsidR="00924A75" w:rsidRPr="00187E5E">
        <w:rPr>
          <w:rFonts w:cs="Arial"/>
          <w:sz w:val="22"/>
          <w:szCs w:val="22"/>
        </w:rPr>
        <w:t>neonatología</w:t>
      </w:r>
      <w:r w:rsidRPr="00187E5E">
        <w:rPr>
          <w:rFonts w:cs="Arial"/>
          <w:sz w:val="22"/>
          <w:szCs w:val="22"/>
        </w:rPr>
        <w:t xml:space="preserve"> y </w:t>
      </w:r>
      <w:r w:rsidR="00924A75" w:rsidRPr="00187E5E">
        <w:rPr>
          <w:rFonts w:cs="Arial"/>
          <w:sz w:val="22"/>
          <w:szCs w:val="22"/>
        </w:rPr>
        <w:t>ginecología</w:t>
      </w:r>
      <w:r w:rsidRPr="00187E5E">
        <w:rPr>
          <w:rFonts w:cs="Arial"/>
          <w:sz w:val="22"/>
          <w:szCs w:val="22"/>
        </w:rPr>
        <w:t>.</w:t>
      </w:r>
    </w:p>
    <w:p w14:paraId="068427D9" w14:textId="77777777" w:rsidR="00187E5E" w:rsidRPr="00187E5E" w:rsidRDefault="00187E5E" w:rsidP="00B46D03">
      <w:pPr>
        <w:pStyle w:val="Texto0"/>
        <w:spacing w:after="0" w:line="240" w:lineRule="auto"/>
        <w:rPr>
          <w:rFonts w:cs="Arial"/>
          <w:sz w:val="22"/>
          <w:szCs w:val="22"/>
          <w:lang w:val="es-MX"/>
        </w:rPr>
      </w:pPr>
    </w:p>
    <w:p w14:paraId="16F96555"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234FA7">
        <w:rPr>
          <w:rFonts w:cs="Arial"/>
          <w:b/>
          <w:sz w:val="22"/>
          <w:szCs w:val="22"/>
          <w:lang w:val="es-MX"/>
        </w:rPr>
        <w:t>132°</w:t>
      </w:r>
      <w:r w:rsidRPr="00187E5E">
        <w:rPr>
          <w:rFonts w:cs="Arial"/>
          <w:b/>
          <w:sz w:val="22"/>
          <w:szCs w:val="22"/>
        </w:rPr>
        <w:t xml:space="preserve">.- </w:t>
      </w:r>
      <w:r w:rsidRPr="00187E5E">
        <w:rPr>
          <w:rFonts w:cs="Arial"/>
          <w:sz w:val="22"/>
          <w:szCs w:val="22"/>
        </w:rPr>
        <w:t>La regulación técnica que complemente las disposiciones de este Capítulo para fijar las características y especificaciones técnicas de los certificados de nacimiento, defunción y muerte fetal, así como los criterios y procedimientos para la expedición de éstos, se establecerán en la norma oficial mexicana que emita la Secretaría.</w:t>
      </w:r>
    </w:p>
    <w:p w14:paraId="78B13BE0" w14:textId="77777777" w:rsidR="00187E5E" w:rsidRPr="00187E5E" w:rsidRDefault="00187E5E" w:rsidP="00B46D03">
      <w:pPr>
        <w:ind w:firstLine="289"/>
        <w:jc w:val="both"/>
        <w:rPr>
          <w:rFonts w:ascii="Arial" w:hAnsi="Arial" w:cs="Arial"/>
          <w:sz w:val="22"/>
          <w:szCs w:val="22"/>
        </w:rPr>
      </w:pPr>
    </w:p>
    <w:p w14:paraId="425303F3" w14:textId="77777777" w:rsidR="00187E5E" w:rsidRPr="00187E5E" w:rsidRDefault="00234FA7"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w:t>
      </w:r>
      <w:r>
        <w:rPr>
          <w:rFonts w:ascii="Arial" w:hAnsi="Arial" w:cs="Arial"/>
          <w:b/>
          <w:sz w:val="22"/>
          <w:szCs w:val="22"/>
        </w:rPr>
        <w:t>133°</w:t>
      </w:r>
      <w:r w:rsidR="00187E5E" w:rsidRPr="00187E5E">
        <w:rPr>
          <w:rFonts w:ascii="Arial" w:hAnsi="Arial" w:cs="Arial"/>
          <w:b/>
          <w:sz w:val="22"/>
          <w:szCs w:val="22"/>
        </w:rPr>
        <w:t>.-</w:t>
      </w:r>
      <w:r w:rsidR="00187E5E" w:rsidRPr="00187E5E">
        <w:rPr>
          <w:rFonts w:ascii="Arial" w:hAnsi="Arial" w:cs="Arial"/>
          <w:sz w:val="22"/>
          <w:szCs w:val="22"/>
        </w:rPr>
        <w:t xml:space="preserve"> Los certificados de defunción y muerte fetal serán expedidos, una vez comprobado el fallecimiento y determinadas sus causas, por:</w:t>
      </w:r>
    </w:p>
    <w:p w14:paraId="05CB599F" w14:textId="77777777" w:rsidR="00187E5E" w:rsidRPr="00187E5E" w:rsidRDefault="00187E5E" w:rsidP="00B46D03">
      <w:pPr>
        <w:ind w:firstLine="289"/>
        <w:jc w:val="both"/>
        <w:rPr>
          <w:rFonts w:ascii="Arial" w:hAnsi="Arial" w:cs="Arial"/>
          <w:sz w:val="22"/>
          <w:szCs w:val="22"/>
        </w:rPr>
      </w:pPr>
    </w:p>
    <w:p w14:paraId="6539E228"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El médico con título legalmente expedido, que haya asistido al fallecimiento, atendido la última enfermedad, o haya llevado a efecto el control prenatal;</w:t>
      </w:r>
    </w:p>
    <w:p w14:paraId="78A5F79D" w14:textId="77777777" w:rsidR="00187E5E" w:rsidRPr="00187E5E" w:rsidRDefault="00187E5E" w:rsidP="00B46D03">
      <w:pPr>
        <w:ind w:firstLine="289"/>
        <w:jc w:val="both"/>
        <w:rPr>
          <w:rFonts w:ascii="Arial" w:hAnsi="Arial" w:cs="Arial"/>
          <w:sz w:val="22"/>
          <w:szCs w:val="22"/>
        </w:rPr>
      </w:pPr>
    </w:p>
    <w:p w14:paraId="12192F2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A falta de éste, por cualquier otro médico con título legalmente expedido, que haya conocido el caso y siempre que no se sospeche que el deceso se encuentre vinculado a la comisión de hechos ilícitos.</w:t>
      </w:r>
    </w:p>
    <w:p w14:paraId="6B31F0CF" w14:textId="77777777" w:rsidR="00187E5E" w:rsidRPr="00187E5E" w:rsidRDefault="00187E5E" w:rsidP="00B46D03">
      <w:pPr>
        <w:ind w:firstLine="289"/>
        <w:jc w:val="both"/>
        <w:rPr>
          <w:rFonts w:ascii="Arial" w:hAnsi="Arial" w:cs="Arial"/>
          <w:sz w:val="22"/>
          <w:szCs w:val="22"/>
        </w:rPr>
      </w:pPr>
    </w:p>
    <w:p w14:paraId="75F01DA5"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Los certificados a que se refiere este artículo, se extenderán en los modelos aprobados por la Secretaría y de conformidad con las normas oficiales mexicanas que la misma emita.</w:t>
      </w:r>
    </w:p>
    <w:p w14:paraId="17AE4B3D" w14:textId="77777777" w:rsidR="00187E5E" w:rsidRPr="00187E5E" w:rsidRDefault="00187E5E" w:rsidP="00B46D03">
      <w:pPr>
        <w:ind w:firstLine="289"/>
        <w:jc w:val="both"/>
        <w:rPr>
          <w:rFonts w:ascii="Arial" w:hAnsi="Arial" w:cs="Arial"/>
          <w:sz w:val="22"/>
          <w:szCs w:val="22"/>
        </w:rPr>
      </w:pPr>
    </w:p>
    <w:p w14:paraId="1489263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234FA7">
        <w:rPr>
          <w:rFonts w:ascii="Arial" w:hAnsi="Arial" w:cs="Arial"/>
          <w:b/>
          <w:sz w:val="22"/>
          <w:szCs w:val="22"/>
        </w:rPr>
        <w:t>134°</w:t>
      </w:r>
      <w:r w:rsidRPr="00187E5E">
        <w:rPr>
          <w:rFonts w:ascii="Arial" w:hAnsi="Arial" w:cs="Arial"/>
          <w:b/>
          <w:sz w:val="22"/>
          <w:szCs w:val="22"/>
        </w:rPr>
        <w:t>.-</w:t>
      </w:r>
      <w:r w:rsidRPr="00187E5E">
        <w:rPr>
          <w:rFonts w:ascii="Arial" w:hAnsi="Arial" w:cs="Arial"/>
          <w:sz w:val="22"/>
          <w:szCs w:val="22"/>
        </w:rPr>
        <w:t xml:space="preserve"> En el caso de muerte violenta o presuntamente vinculada a la comisión de hechos ilícitos, deberá darse aviso al Ministerio Público y se observarán las disposiciones legales y reglamentarias correspondientes.</w:t>
      </w:r>
    </w:p>
    <w:p w14:paraId="6C8C21FC" w14:textId="77777777" w:rsidR="00187E5E" w:rsidRPr="00187E5E" w:rsidRDefault="00187E5E" w:rsidP="00B46D03">
      <w:pPr>
        <w:ind w:firstLine="289"/>
        <w:jc w:val="both"/>
        <w:rPr>
          <w:rFonts w:ascii="Arial" w:hAnsi="Arial" w:cs="Arial"/>
          <w:sz w:val="22"/>
          <w:szCs w:val="22"/>
        </w:rPr>
      </w:pPr>
    </w:p>
    <w:p w14:paraId="5700B31C"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234FA7">
        <w:rPr>
          <w:rFonts w:cs="Arial"/>
          <w:b/>
          <w:sz w:val="22"/>
          <w:szCs w:val="22"/>
          <w:lang w:val="es-MX"/>
        </w:rPr>
        <w:t>135°</w:t>
      </w:r>
      <w:r w:rsidRPr="00187E5E">
        <w:rPr>
          <w:rFonts w:cs="Arial"/>
          <w:b/>
          <w:sz w:val="22"/>
          <w:szCs w:val="22"/>
        </w:rPr>
        <w:t>.-</w:t>
      </w:r>
      <w:r w:rsidRPr="00187E5E">
        <w:rPr>
          <w:rFonts w:cs="Arial"/>
          <w:sz w:val="22"/>
          <w:szCs w:val="22"/>
        </w:rPr>
        <w:t xml:space="preserve"> Se podrán practicar necropsias en el Hospital General León, de conformidad con lo señalado en la legislación aplicable, sus reglamentos y las normas oficiales mexicanas que se emitan.</w:t>
      </w:r>
    </w:p>
    <w:p w14:paraId="50E42F09" w14:textId="77777777" w:rsidR="00187E5E" w:rsidRPr="00187E5E" w:rsidRDefault="00187E5E" w:rsidP="00B46D03">
      <w:pPr>
        <w:pStyle w:val="Texto0"/>
        <w:spacing w:after="0" w:line="240" w:lineRule="auto"/>
        <w:rPr>
          <w:rFonts w:cs="Arial"/>
          <w:sz w:val="22"/>
          <w:szCs w:val="22"/>
        </w:rPr>
      </w:pPr>
    </w:p>
    <w:p w14:paraId="5CED3B6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234FA7">
        <w:rPr>
          <w:rFonts w:cs="Arial"/>
          <w:b/>
          <w:sz w:val="22"/>
          <w:szCs w:val="22"/>
          <w:lang w:val="es-MX"/>
        </w:rPr>
        <w:t>136°</w:t>
      </w:r>
      <w:r w:rsidRPr="00187E5E">
        <w:rPr>
          <w:rFonts w:cs="Arial"/>
          <w:b/>
          <w:sz w:val="22"/>
          <w:szCs w:val="22"/>
        </w:rPr>
        <w:t>.-</w:t>
      </w:r>
      <w:r w:rsidRPr="00187E5E">
        <w:rPr>
          <w:rFonts w:cs="Arial"/>
          <w:sz w:val="22"/>
          <w:szCs w:val="22"/>
        </w:rPr>
        <w:t xml:space="preserve"> Las actividades que se desarrollen en la unidad de cirugía de corta estancia se sujetará a las normas oficiales mexicanas que la Secretaría emita. </w:t>
      </w:r>
    </w:p>
    <w:p w14:paraId="140C6457" w14:textId="77777777" w:rsidR="00187E5E" w:rsidRPr="00187E5E" w:rsidRDefault="00187E5E" w:rsidP="00B46D03">
      <w:pPr>
        <w:ind w:firstLine="289"/>
        <w:jc w:val="both"/>
        <w:rPr>
          <w:rFonts w:ascii="Arial" w:hAnsi="Arial" w:cs="Arial"/>
          <w:sz w:val="22"/>
          <w:szCs w:val="22"/>
        </w:rPr>
      </w:pPr>
    </w:p>
    <w:p w14:paraId="3A721E7E" w14:textId="77777777" w:rsidR="00187E5E" w:rsidRPr="00187E5E" w:rsidRDefault="00E77B38" w:rsidP="00B46D03">
      <w:pPr>
        <w:ind w:firstLine="289"/>
        <w:jc w:val="both"/>
        <w:rPr>
          <w:rFonts w:ascii="Arial" w:hAnsi="Arial" w:cs="Arial"/>
          <w:sz w:val="22"/>
          <w:szCs w:val="22"/>
        </w:rPr>
      </w:pPr>
      <w:r>
        <w:rPr>
          <w:rFonts w:ascii="Arial" w:hAnsi="Arial" w:cs="Arial"/>
          <w:b/>
          <w:sz w:val="22"/>
          <w:szCs w:val="22"/>
        </w:rPr>
        <w:t xml:space="preserve">ARTICULO </w:t>
      </w:r>
      <w:r w:rsidR="00234FA7">
        <w:rPr>
          <w:rFonts w:ascii="Arial" w:hAnsi="Arial" w:cs="Arial"/>
          <w:b/>
          <w:sz w:val="22"/>
          <w:szCs w:val="22"/>
        </w:rPr>
        <w:t>137°</w:t>
      </w:r>
      <w:r w:rsidR="00187E5E" w:rsidRPr="00187E5E">
        <w:rPr>
          <w:rFonts w:ascii="Arial" w:hAnsi="Arial" w:cs="Arial"/>
          <w:b/>
          <w:sz w:val="22"/>
          <w:szCs w:val="22"/>
        </w:rPr>
        <w:t>.-</w:t>
      </w:r>
      <w:r w:rsidR="00187E5E" w:rsidRPr="00187E5E">
        <w:rPr>
          <w:rFonts w:ascii="Arial" w:hAnsi="Arial" w:cs="Arial"/>
          <w:sz w:val="22"/>
          <w:szCs w:val="22"/>
        </w:rPr>
        <w:t xml:space="preserve"> El Hospital General León deberá contar con una dotación de medicamentos para su operatividad, las veinticuatro horas del día durante todo el año.</w:t>
      </w:r>
    </w:p>
    <w:p w14:paraId="4708AD27" w14:textId="77777777" w:rsidR="00187E5E" w:rsidRPr="00187E5E" w:rsidRDefault="00D76072" w:rsidP="00B46D03">
      <w:pPr>
        <w:ind w:firstLine="289"/>
        <w:jc w:val="both"/>
        <w:rPr>
          <w:rFonts w:ascii="Arial" w:hAnsi="Arial" w:cs="Arial"/>
          <w:sz w:val="22"/>
          <w:szCs w:val="22"/>
        </w:rPr>
      </w:pPr>
      <w:r>
        <w:rPr>
          <w:rFonts w:ascii="Arial" w:hAnsi="Arial" w:cs="Arial"/>
          <w:sz w:val="22"/>
          <w:szCs w:val="22"/>
        </w:rPr>
        <w:br w:type="page"/>
      </w:r>
    </w:p>
    <w:p w14:paraId="32E781CB"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lastRenderedPageBreak/>
        <w:t>CAPITULO V</w:t>
      </w:r>
    </w:p>
    <w:p w14:paraId="766B0D4D"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Disposiciones para la Prestación de Servicios de Atención Materno-</w:t>
      </w:r>
      <w:proofErr w:type="spellStart"/>
      <w:r w:rsidRPr="00187E5E">
        <w:rPr>
          <w:rFonts w:ascii="Arial" w:hAnsi="Arial" w:cs="Arial"/>
          <w:b/>
          <w:sz w:val="22"/>
          <w:szCs w:val="22"/>
        </w:rPr>
        <w:t>lnfantil</w:t>
      </w:r>
      <w:proofErr w:type="spellEnd"/>
    </w:p>
    <w:p w14:paraId="03EA4AE6" w14:textId="77777777" w:rsidR="00187E5E" w:rsidRPr="00187E5E" w:rsidRDefault="00187E5E" w:rsidP="00B46D03">
      <w:pPr>
        <w:ind w:firstLine="289"/>
        <w:jc w:val="both"/>
        <w:rPr>
          <w:rFonts w:ascii="Arial" w:hAnsi="Arial" w:cs="Arial"/>
          <w:sz w:val="22"/>
          <w:szCs w:val="22"/>
        </w:rPr>
      </w:pPr>
    </w:p>
    <w:p w14:paraId="4E47F9D9" w14:textId="77777777" w:rsidR="00187E5E" w:rsidRPr="00187E5E" w:rsidRDefault="00234FA7"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w:t>
      </w:r>
      <w:r>
        <w:rPr>
          <w:rFonts w:ascii="Arial" w:hAnsi="Arial" w:cs="Arial"/>
          <w:b/>
          <w:sz w:val="22"/>
          <w:szCs w:val="22"/>
        </w:rPr>
        <w:t>138°</w:t>
      </w:r>
      <w:r w:rsidR="00187E5E" w:rsidRPr="00187E5E">
        <w:rPr>
          <w:rFonts w:ascii="Arial" w:hAnsi="Arial" w:cs="Arial"/>
          <w:b/>
          <w:sz w:val="22"/>
          <w:szCs w:val="22"/>
        </w:rPr>
        <w:t>.-</w:t>
      </w:r>
      <w:r w:rsidR="00187E5E" w:rsidRPr="00187E5E">
        <w:rPr>
          <w:rFonts w:ascii="Arial" w:hAnsi="Arial" w:cs="Arial"/>
          <w:sz w:val="22"/>
          <w:szCs w:val="22"/>
        </w:rPr>
        <w:t xml:space="preserve"> Para los efectos de este reglamento se entiende por:</w:t>
      </w:r>
    </w:p>
    <w:p w14:paraId="3A48DEB0" w14:textId="77777777" w:rsidR="00187E5E" w:rsidRPr="00187E5E" w:rsidRDefault="00187E5E" w:rsidP="00B46D03">
      <w:pPr>
        <w:ind w:firstLine="289"/>
        <w:jc w:val="both"/>
        <w:rPr>
          <w:rFonts w:ascii="Arial" w:hAnsi="Arial" w:cs="Arial"/>
          <w:sz w:val="22"/>
          <w:szCs w:val="22"/>
        </w:rPr>
      </w:pPr>
    </w:p>
    <w:p w14:paraId="1893CC2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HOSPITAL GINECO-OBSTETRICO: Todo establecimiento médico especializado que tenga como fin la atención de las enfermedades del aparato genital femenino, del embarazo, el parto y el puerperio, y</w:t>
      </w:r>
    </w:p>
    <w:p w14:paraId="790B88D8" w14:textId="77777777" w:rsidR="00187E5E" w:rsidRPr="00187E5E" w:rsidRDefault="00187E5E" w:rsidP="00B46D03">
      <w:pPr>
        <w:ind w:firstLine="289"/>
        <w:jc w:val="both"/>
        <w:rPr>
          <w:rFonts w:ascii="Arial" w:hAnsi="Arial" w:cs="Arial"/>
          <w:sz w:val="22"/>
          <w:szCs w:val="22"/>
        </w:rPr>
      </w:pPr>
    </w:p>
    <w:p w14:paraId="4A8DCBC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HOSPITAL PEDIATRICO: Todo establecimiento médico especializado que tenga como fin primordial la atención médica a menores de 18 años.</w:t>
      </w:r>
    </w:p>
    <w:p w14:paraId="3CCEFD70" w14:textId="77777777" w:rsidR="00187E5E" w:rsidRPr="00187E5E" w:rsidRDefault="00187E5E" w:rsidP="00B46D03">
      <w:pPr>
        <w:ind w:firstLine="289"/>
        <w:jc w:val="both"/>
        <w:rPr>
          <w:rFonts w:ascii="Arial" w:hAnsi="Arial" w:cs="Arial"/>
          <w:sz w:val="22"/>
          <w:szCs w:val="22"/>
        </w:rPr>
      </w:pPr>
    </w:p>
    <w:p w14:paraId="6BDD865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234FA7">
        <w:rPr>
          <w:rFonts w:ascii="Arial" w:hAnsi="Arial" w:cs="Arial"/>
          <w:b/>
          <w:sz w:val="22"/>
          <w:szCs w:val="22"/>
        </w:rPr>
        <w:t>139°</w:t>
      </w:r>
      <w:r w:rsidRPr="00187E5E">
        <w:rPr>
          <w:rFonts w:ascii="Arial" w:hAnsi="Arial" w:cs="Arial"/>
          <w:b/>
          <w:sz w:val="22"/>
          <w:szCs w:val="22"/>
        </w:rPr>
        <w:t>.-</w:t>
      </w:r>
      <w:r w:rsidRPr="00187E5E">
        <w:rPr>
          <w:rFonts w:ascii="Arial" w:hAnsi="Arial" w:cs="Arial"/>
          <w:sz w:val="22"/>
          <w:szCs w:val="22"/>
        </w:rPr>
        <w:t xml:space="preserve"> El personal responsable de los s</w:t>
      </w:r>
      <w:r w:rsidR="00924A75">
        <w:rPr>
          <w:rFonts w:ascii="Arial" w:hAnsi="Arial" w:cs="Arial"/>
          <w:sz w:val="22"/>
          <w:szCs w:val="22"/>
        </w:rPr>
        <w:t>ervicios de cuna y similares de</w:t>
      </w:r>
      <w:r w:rsidRPr="00187E5E">
        <w:rPr>
          <w:rFonts w:ascii="Arial" w:hAnsi="Arial" w:cs="Arial"/>
          <w:sz w:val="22"/>
          <w:szCs w:val="22"/>
        </w:rPr>
        <w:t>l Hospital General León, estará obligado a fomentar la lactancia materna. Sólo estarán facultados para indicar fórmulas artificiales para la alimentación de recién nacidos, los médicos que atiendan a éstos durante su estancia en el Hospital General León.</w:t>
      </w:r>
    </w:p>
    <w:p w14:paraId="2C7834A4" w14:textId="77777777" w:rsidR="00187E5E" w:rsidRPr="00187E5E" w:rsidRDefault="00187E5E" w:rsidP="00B46D03">
      <w:pPr>
        <w:ind w:firstLine="289"/>
        <w:jc w:val="both"/>
        <w:rPr>
          <w:rFonts w:ascii="Arial" w:hAnsi="Arial" w:cs="Arial"/>
          <w:sz w:val="22"/>
          <w:szCs w:val="22"/>
        </w:rPr>
      </w:pPr>
    </w:p>
    <w:p w14:paraId="1A883A7E" w14:textId="77777777" w:rsidR="00187E5E" w:rsidRPr="00187E5E" w:rsidRDefault="00234FA7"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w:t>
      </w:r>
      <w:r>
        <w:rPr>
          <w:rFonts w:ascii="Arial" w:hAnsi="Arial" w:cs="Arial"/>
          <w:b/>
          <w:sz w:val="22"/>
          <w:szCs w:val="22"/>
        </w:rPr>
        <w:t>140°</w:t>
      </w:r>
      <w:r w:rsidR="00187E5E" w:rsidRPr="00187E5E">
        <w:rPr>
          <w:rFonts w:ascii="Arial" w:hAnsi="Arial" w:cs="Arial"/>
          <w:b/>
          <w:sz w:val="22"/>
          <w:szCs w:val="22"/>
        </w:rPr>
        <w:t>.-</w:t>
      </w:r>
      <w:r w:rsidR="00187E5E" w:rsidRPr="00187E5E">
        <w:rPr>
          <w:rFonts w:ascii="Arial" w:hAnsi="Arial" w:cs="Arial"/>
          <w:sz w:val="22"/>
          <w:szCs w:val="22"/>
        </w:rPr>
        <w:t xml:space="preserve"> La Dirección del Hospital General León en </w:t>
      </w:r>
      <w:r w:rsidR="00954AB6" w:rsidRPr="00187E5E">
        <w:rPr>
          <w:rFonts w:ascii="Arial" w:hAnsi="Arial" w:cs="Arial"/>
          <w:sz w:val="22"/>
          <w:szCs w:val="22"/>
        </w:rPr>
        <w:t>colaboración</w:t>
      </w:r>
      <w:r w:rsidR="00187E5E" w:rsidRPr="00187E5E">
        <w:rPr>
          <w:rFonts w:ascii="Arial" w:hAnsi="Arial" w:cs="Arial"/>
          <w:sz w:val="22"/>
          <w:szCs w:val="22"/>
        </w:rPr>
        <w:t xml:space="preserve"> con la jefatura del servicio de </w:t>
      </w:r>
      <w:r w:rsidR="00954AB6" w:rsidRPr="00187E5E">
        <w:rPr>
          <w:rFonts w:ascii="Arial" w:hAnsi="Arial" w:cs="Arial"/>
          <w:sz w:val="22"/>
          <w:szCs w:val="22"/>
        </w:rPr>
        <w:t>Ginecología</w:t>
      </w:r>
      <w:r w:rsidR="00187E5E" w:rsidRPr="00187E5E">
        <w:rPr>
          <w:rFonts w:ascii="Arial" w:hAnsi="Arial" w:cs="Arial"/>
          <w:sz w:val="22"/>
          <w:szCs w:val="22"/>
        </w:rPr>
        <w:t xml:space="preserve"> tendrá la obligación de tomar las medidas necesarias para disminuir la morbimortalidad materno infantil, acatando las recomendaciones que para el efecto dicten los comités nacionales respectivos.</w:t>
      </w:r>
    </w:p>
    <w:p w14:paraId="7738AF1D" w14:textId="77777777" w:rsidR="00187E5E" w:rsidRPr="00187E5E" w:rsidRDefault="00187E5E" w:rsidP="00B46D03">
      <w:pPr>
        <w:ind w:firstLine="289"/>
        <w:jc w:val="both"/>
        <w:rPr>
          <w:rFonts w:ascii="Arial" w:hAnsi="Arial" w:cs="Arial"/>
          <w:sz w:val="22"/>
          <w:szCs w:val="22"/>
        </w:rPr>
      </w:pPr>
    </w:p>
    <w:p w14:paraId="54A2E657" w14:textId="77777777" w:rsidR="00187E5E" w:rsidRPr="00187E5E" w:rsidRDefault="00954AB6" w:rsidP="00B46D03">
      <w:pPr>
        <w:ind w:firstLine="289"/>
        <w:jc w:val="both"/>
        <w:rPr>
          <w:rFonts w:ascii="Arial" w:hAnsi="Arial" w:cs="Arial"/>
          <w:sz w:val="22"/>
          <w:szCs w:val="22"/>
        </w:rPr>
      </w:pPr>
      <w:r>
        <w:rPr>
          <w:rFonts w:ascii="Arial" w:hAnsi="Arial" w:cs="Arial"/>
          <w:sz w:val="22"/>
          <w:szCs w:val="22"/>
        </w:rPr>
        <w:br w:type="page"/>
      </w:r>
    </w:p>
    <w:p w14:paraId="086B8CB9"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lastRenderedPageBreak/>
        <w:t>CAPITULO VI</w:t>
      </w:r>
    </w:p>
    <w:p w14:paraId="21024503"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Disposiciones Para la Prestación de Servicios Planificación Familiar</w:t>
      </w:r>
    </w:p>
    <w:p w14:paraId="6F1E5995" w14:textId="77777777" w:rsidR="00187E5E" w:rsidRPr="00187E5E" w:rsidRDefault="00187E5E" w:rsidP="00B46D03">
      <w:pPr>
        <w:ind w:firstLine="289"/>
        <w:jc w:val="both"/>
        <w:rPr>
          <w:rFonts w:ascii="Arial" w:hAnsi="Arial" w:cs="Arial"/>
          <w:sz w:val="22"/>
          <w:szCs w:val="22"/>
        </w:rPr>
      </w:pPr>
    </w:p>
    <w:p w14:paraId="7A5F8CA1"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234FA7">
        <w:rPr>
          <w:rFonts w:cs="Arial"/>
          <w:b/>
          <w:sz w:val="22"/>
          <w:szCs w:val="22"/>
          <w:lang w:val="es-MX"/>
        </w:rPr>
        <w:t>141°</w:t>
      </w:r>
      <w:r w:rsidRPr="00187E5E">
        <w:rPr>
          <w:rFonts w:cs="Arial"/>
          <w:b/>
          <w:sz w:val="22"/>
          <w:szCs w:val="22"/>
        </w:rPr>
        <w:t>.-</w:t>
      </w:r>
      <w:r w:rsidRPr="00187E5E">
        <w:rPr>
          <w:rFonts w:cs="Arial"/>
          <w:sz w:val="22"/>
          <w:szCs w:val="22"/>
        </w:rPr>
        <w:t xml:space="preserve"> Corresponde al Hospital General León apegarse a lo que dictan las normas oficiales mexicanas para la prestación de los servicios básicos de salud en la materia de planificación familiar.</w:t>
      </w:r>
    </w:p>
    <w:p w14:paraId="3EA30515" w14:textId="77777777" w:rsidR="00187E5E" w:rsidRPr="00187E5E" w:rsidRDefault="00187E5E" w:rsidP="00B46D03">
      <w:pPr>
        <w:ind w:firstLine="289"/>
        <w:jc w:val="both"/>
        <w:rPr>
          <w:rFonts w:ascii="Arial" w:hAnsi="Arial" w:cs="Arial"/>
          <w:sz w:val="22"/>
          <w:szCs w:val="22"/>
        </w:rPr>
      </w:pPr>
    </w:p>
    <w:p w14:paraId="0F06D59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234FA7">
        <w:rPr>
          <w:rFonts w:ascii="Arial" w:hAnsi="Arial" w:cs="Arial"/>
          <w:b/>
          <w:sz w:val="22"/>
          <w:szCs w:val="22"/>
        </w:rPr>
        <w:t>42°</w:t>
      </w:r>
      <w:r w:rsidRPr="00187E5E">
        <w:rPr>
          <w:rFonts w:ascii="Arial" w:hAnsi="Arial" w:cs="Arial"/>
          <w:b/>
          <w:sz w:val="22"/>
          <w:szCs w:val="22"/>
        </w:rPr>
        <w:t>.-</w:t>
      </w:r>
      <w:r w:rsidRPr="00187E5E">
        <w:rPr>
          <w:rFonts w:ascii="Arial" w:hAnsi="Arial" w:cs="Arial"/>
          <w:sz w:val="22"/>
          <w:szCs w:val="22"/>
        </w:rPr>
        <w:t xml:space="preserve"> La Secretaría proporcionará la asesoría y apoyo técnico que se requiera al Hospital General León para la adecuada prestación de los servicios básicos de salud en materia de planificación familiar.</w:t>
      </w:r>
    </w:p>
    <w:p w14:paraId="143BD479" w14:textId="77777777" w:rsidR="00187E5E" w:rsidRPr="00187E5E" w:rsidRDefault="00187E5E" w:rsidP="00B46D03">
      <w:pPr>
        <w:ind w:firstLine="289"/>
        <w:jc w:val="both"/>
        <w:rPr>
          <w:rFonts w:ascii="Arial" w:hAnsi="Arial" w:cs="Arial"/>
          <w:sz w:val="22"/>
          <w:szCs w:val="22"/>
        </w:rPr>
      </w:pPr>
    </w:p>
    <w:p w14:paraId="5652F3A8"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43°</w:t>
      </w:r>
      <w:r w:rsidRPr="00187E5E">
        <w:rPr>
          <w:rFonts w:cs="Arial"/>
          <w:b/>
          <w:sz w:val="22"/>
          <w:szCs w:val="22"/>
        </w:rPr>
        <w:t>.-</w:t>
      </w:r>
      <w:r w:rsidRPr="00187E5E">
        <w:rPr>
          <w:rFonts w:cs="Arial"/>
          <w:sz w:val="22"/>
          <w:szCs w:val="22"/>
        </w:rPr>
        <w:t xml:space="preserve"> Será obligación del Hospital General León proporcionar de manera gratuita dentro de sus instalaciones, los servicios en los que se incluya información, orientación y motivación respecto a la planificación familiar, de acuerdo a las normas oficiales mexicanas que emita la Secretaría.</w:t>
      </w:r>
    </w:p>
    <w:p w14:paraId="475A5BBB" w14:textId="77777777" w:rsidR="00187E5E" w:rsidRPr="00187E5E" w:rsidRDefault="00187E5E" w:rsidP="00B46D03">
      <w:pPr>
        <w:ind w:firstLine="289"/>
        <w:jc w:val="both"/>
        <w:rPr>
          <w:rFonts w:ascii="Arial" w:hAnsi="Arial" w:cs="Arial"/>
          <w:sz w:val="22"/>
          <w:szCs w:val="22"/>
        </w:rPr>
      </w:pPr>
    </w:p>
    <w:p w14:paraId="707DFDC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234FA7">
        <w:rPr>
          <w:rFonts w:ascii="Arial" w:hAnsi="Arial" w:cs="Arial"/>
          <w:b/>
          <w:sz w:val="22"/>
          <w:szCs w:val="22"/>
        </w:rPr>
        <w:t>44°</w:t>
      </w:r>
      <w:r w:rsidRPr="00187E5E">
        <w:rPr>
          <w:rFonts w:ascii="Arial" w:hAnsi="Arial" w:cs="Arial"/>
          <w:b/>
          <w:sz w:val="22"/>
          <w:szCs w:val="22"/>
        </w:rPr>
        <w:t>.-</w:t>
      </w:r>
      <w:r w:rsidRPr="00187E5E">
        <w:rPr>
          <w:rFonts w:ascii="Arial" w:hAnsi="Arial" w:cs="Arial"/>
          <w:sz w:val="22"/>
          <w:szCs w:val="22"/>
        </w:rPr>
        <w:t xml:space="preserve"> Para la realización de </w:t>
      </w:r>
      <w:r w:rsidR="00924A75" w:rsidRPr="00187E5E">
        <w:rPr>
          <w:rFonts w:ascii="Arial" w:hAnsi="Arial" w:cs="Arial"/>
          <w:sz w:val="22"/>
          <w:szCs w:val="22"/>
        </w:rPr>
        <w:t>salpingoplastias</w:t>
      </w:r>
      <w:r w:rsidRPr="00187E5E">
        <w:rPr>
          <w:rFonts w:ascii="Arial" w:hAnsi="Arial" w:cs="Arial"/>
          <w:sz w:val="22"/>
          <w:szCs w:val="22"/>
        </w:rPr>
        <w:t xml:space="preserve"> y vasectomías, será indispensable obtener la autorización expresa y por escrito de los solicitantes, previa información a los mismos sobre el carácter de la intervención y sus consecuencias.</w:t>
      </w:r>
    </w:p>
    <w:p w14:paraId="2C7CD9BD" w14:textId="77777777" w:rsidR="00187E5E" w:rsidRPr="00187E5E" w:rsidRDefault="00187E5E" w:rsidP="00B46D03">
      <w:pPr>
        <w:ind w:firstLine="289"/>
        <w:jc w:val="both"/>
        <w:rPr>
          <w:rFonts w:ascii="Arial" w:hAnsi="Arial" w:cs="Arial"/>
          <w:sz w:val="22"/>
          <w:szCs w:val="22"/>
        </w:rPr>
      </w:pPr>
    </w:p>
    <w:p w14:paraId="4CB9EE9E"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45°</w:t>
      </w:r>
      <w:r w:rsidRPr="00187E5E">
        <w:rPr>
          <w:rFonts w:cs="Arial"/>
          <w:b/>
          <w:sz w:val="22"/>
          <w:szCs w:val="22"/>
        </w:rPr>
        <w:t>.-</w:t>
      </w:r>
      <w:r w:rsidRPr="00187E5E">
        <w:rPr>
          <w:rFonts w:cs="Arial"/>
          <w:sz w:val="22"/>
          <w:szCs w:val="22"/>
        </w:rPr>
        <w:t xml:space="preserve"> Dichas intervenciones deberán llevarse a efecto de conformidad con las normas oficiales mexicanas correspondientes.</w:t>
      </w:r>
    </w:p>
    <w:p w14:paraId="1403FDC4" w14:textId="77777777" w:rsidR="00187E5E" w:rsidRPr="00187E5E" w:rsidRDefault="00187E5E" w:rsidP="00B46D03">
      <w:pPr>
        <w:ind w:firstLine="289"/>
        <w:jc w:val="both"/>
        <w:rPr>
          <w:rFonts w:ascii="Arial" w:hAnsi="Arial" w:cs="Arial"/>
          <w:sz w:val="22"/>
          <w:szCs w:val="22"/>
        </w:rPr>
      </w:pPr>
    </w:p>
    <w:p w14:paraId="782AFDEC" w14:textId="77777777" w:rsidR="00187E5E" w:rsidRPr="00187E5E" w:rsidRDefault="00954AB6" w:rsidP="00B46D03">
      <w:pPr>
        <w:ind w:firstLine="284"/>
        <w:jc w:val="both"/>
        <w:rPr>
          <w:rFonts w:ascii="Arial" w:hAnsi="Arial" w:cs="Arial"/>
          <w:sz w:val="22"/>
          <w:szCs w:val="22"/>
        </w:rPr>
      </w:pPr>
      <w:r w:rsidRPr="00954AB6">
        <w:rPr>
          <w:rFonts w:ascii="Arial" w:hAnsi="Arial" w:cs="Arial"/>
          <w:b/>
          <w:sz w:val="22"/>
          <w:szCs w:val="22"/>
        </w:rPr>
        <w:t>ARTICULO 1</w:t>
      </w:r>
      <w:r w:rsidR="00234FA7">
        <w:rPr>
          <w:rFonts w:ascii="Arial" w:hAnsi="Arial" w:cs="Arial"/>
          <w:b/>
          <w:sz w:val="22"/>
          <w:szCs w:val="22"/>
        </w:rPr>
        <w:t>46°</w:t>
      </w:r>
      <w:r w:rsidRPr="00954AB6">
        <w:rPr>
          <w:rFonts w:ascii="Arial" w:hAnsi="Arial" w:cs="Arial"/>
          <w:b/>
          <w:sz w:val="22"/>
          <w:szCs w:val="22"/>
        </w:rPr>
        <w:t>.-</w:t>
      </w:r>
      <w:r w:rsidRPr="00187E5E">
        <w:rPr>
          <w:rFonts w:cs="Arial"/>
          <w:sz w:val="22"/>
          <w:szCs w:val="22"/>
        </w:rPr>
        <w:t xml:space="preserve"> </w:t>
      </w:r>
      <w:r w:rsidR="00187E5E" w:rsidRPr="00187E5E">
        <w:rPr>
          <w:rFonts w:ascii="Arial" w:hAnsi="Arial" w:cs="Arial"/>
          <w:sz w:val="22"/>
          <w:szCs w:val="22"/>
        </w:rPr>
        <w:t>El Hospital General León otorgará a los pacientes,  a través del personal médico o paramédico, la orientación e información que les permita tomar sus decisiones libres, responsables e informadas en lo concerniente a su salud reproductiva.</w:t>
      </w:r>
    </w:p>
    <w:p w14:paraId="245C5001" w14:textId="77777777" w:rsidR="00187E5E" w:rsidRPr="00187E5E" w:rsidRDefault="00187E5E" w:rsidP="00B46D03">
      <w:pPr>
        <w:jc w:val="both"/>
        <w:rPr>
          <w:rFonts w:ascii="Arial" w:hAnsi="Arial" w:cs="Arial"/>
          <w:sz w:val="22"/>
          <w:szCs w:val="22"/>
        </w:rPr>
      </w:pPr>
    </w:p>
    <w:p w14:paraId="04760737" w14:textId="77777777" w:rsidR="00187E5E" w:rsidRPr="00187E5E" w:rsidRDefault="00954AB6" w:rsidP="00B46D03">
      <w:pPr>
        <w:jc w:val="both"/>
        <w:rPr>
          <w:rFonts w:ascii="Arial" w:hAnsi="Arial" w:cs="Arial"/>
          <w:sz w:val="22"/>
          <w:szCs w:val="22"/>
        </w:rPr>
      </w:pPr>
      <w:r>
        <w:rPr>
          <w:rFonts w:ascii="Arial" w:hAnsi="Arial" w:cs="Arial"/>
          <w:b/>
          <w:sz w:val="22"/>
          <w:szCs w:val="22"/>
        </w:rPr>
        <w:t xml:space="preserve">    </w:t>
      </w:r>
      <w:r w:rsidRPr="00954AB6">
        <w:rPr>
          <w:rFonts w:ascii="Arial" w:hAnsi="Arial" w:cs="Arial"/>
          <w:b/>
          <w:sz w:val="22"/>
          <w:szCs w:val="22"/>
        </w:rPr>
        <w:t>ARTICULO 1</w:t>
      </w:r>
      <w:r w:rsidR="00234FA7">
        <w:rPr>
          <w:rFonts w:ascii="Arial" w:hAnsi="Arial" w:cs="Arial"/>
          <w:b/>
          <w:sz w:val="22"/>
          <w:szCs w:val="22"/>
        </w:rPr>
        <w:t>47°</w:t>
      </w:r>
      <w:r w:rsidRPr="00954AB6">
        <w:rPr>
          <w:rFonts w:ascii="Arial" w:hAnsi="Arial" w:cs="Arial"/>
          <w:b/>
          <w:sz w:val="22"/>
          <w:szCs w:val="22"/>
        </w:rPr>
        <w:t>.-</w:t>
      </w:r>
      <w:r w:rsidRPr="00187E5E">
        <w:rPr>
          <w:rFonts w:cs="Arial"/>
          <w:sz w:val="22"/>
          <w:szCs w:val="22"/>
        </w:rPr>
        <w:t xml:space="preserve"> </w:t>
      </w:r>
      <w:r w:rsidR="00187E5E" w:rsidRPr="00187E5E">
        <w:rPr>
          <w:rFonts w:ascii="Arial" w:hAnsi="Arial" w:cs="Arial"/>
          <w:sz w:val="22"/>
          <w:szCs w:val="22"/>
        </w:rPr>
        <w:t>El Hospital General León otorgará a los derechohabientes en edad fértil, siempre que ellos lo demanden, métodos anticonceptivos temporales o definitivos; para ello será indispensable la obtención de su consentimiento informado.</w:t>
      </w:r>
    </w:p>
    <w:p w14:paraId="3EFF7C15" w14:textId="77777777" w:rsidR="00187E5E" w:rsidRPr="00187E5E" w:rsidRDefault="00187E5E" w:rsidP="00B46D03">
      <w:pPr>
        <w:jc w:val="both"/>
        <w:rPr>
          <w:rFonts w:ascii="Arial" w:hAnsi="Arial" w:cs="Arial"/>
          <w:sz w:val="22"/>
          <w:szCs w:val="22"/>
        </w:rPr>
      </w:pPr>
    </w:p>
    <w:p w14:paraId="6A4806D2" w14:textId="77777777" w:rsidR="00187E5E" w:rsidRPr="00187E5E" w:rsidRDefault="00187E5E" w:rsidP="00B46D03">
      <w:pPr>
        <w:ind w:firstLine="289"/>
        <w:jc w:val="both"/>
        <w:rPr>
          <w:rFonts w:ascii="Arial" w:hAnsi="Arial" w:cs="Arial"/>
          <w:sz w:val="22"/>
          <w:szCs w:val="22"/>
        </w:rPr>
      </w:pPr>
    </w:p>
    <w:p w14:paraId="683A9448" w14:textId="77777777" w:rsidR="00187E5E" w:rsidRPr="00187E5E" w:rsidRDefault="00954AB6" w:rsidP="00B46D03">
      <w:pPr>
        <w:jc w:val="both"/>
        <w:rPr>
          <w:rFonts w:ascii="Arial" w:hAnsi="Arial" w:cs="Arial"/>
          <w:b/>
          <w:sz w:val="22"/>
          <w:szCs w:val="22"/>
        </w:rPr>
      </w:pPr>
      <w:r>
        <w:rPr>
          <w:rFonts w:ascii="Arial" w:hAnsi="Arial" w:cs="Arial"/>
          <w:b/>
          <w:sz w:val="22"/>
          <w:szCs w:val="22"/>
        </w:rPr>
        <w:br w:type="page"/>
      </w:r>
      <w:r w:rsidR="00187E5E" w:rsidRPr="00187E5E">
        <w:rPr>
          <w:rFonts w:ascii="Arial" w:hAnsi="Arial" w:cs="Arial"/>
          <w:b/>
          <w:sz w:val="22"/>
          <w:szCs w:val="22"/>
        </w:rPr>
        <w:lastRenderedPageBreak/>
        <w:t>CAPITULO VII</w:t>
      </w:r>
    </w:p>
    <w:p w14:paraId="2A5780E0"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Disposiciones Para la Prestación de Servicios de Salud Mental</w:t>
      </w:r>
    </w:p>
    <w:p w14:paraId="79F7C85F" w14:textId="77777777" w:rsidR="00187E5E" w:rsidRPr="00187E5E" w:rsidRDefault="00187E5E" w:rsidP="00B46D03">
      <w:pPr>
        <w:ind w:firstLine="289"/>
        <w:jc w:val="both"/>
        <w:rPr>
          <w:rFonts w:ascii="Arial" w:hAnsi="Arial" w:cs="Arial"/>
          <w:sz w:val="22"/>
          <w:szCs w:val="22"/>
        </w:rPr>
      </w:pPr>
    </w:p>
    <w:p w14:paraId="31CECAC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234FA7">
        <w:rPr>
          <w:rFonts w:ascii="Arial" w:hAnsi="Arial" w:cs="Arial"/>
          <w:b/>
          <w:sz w:val="22"/>
          <w:szCs w:val="22"/>
        </w:rPr>
        <w:t>48°</w:t>
      </w:r>
      <w:r w:rsidRPr="00187E5E">
        <w:rPr>
          <w:rFonts w:ascii="Arial" w:hAnsi="Arial" w:cs="Arial"/>
          <w:b/>
          <w:sz w:val="22"/>
          <w:szCs w:val="22"/>
        </w:rPr>
        <w:t>.-</w:t>
      </w:r>
      <w:r w:rsidRPr="00187E5E">
        <w:rPr>
          <w:rFonts w:ascii="Arial" w:hAnsi="Arial" w:cs="Arial"/>
          <w:sz w:val="22"/>
          <w:szCs w:val="22"/>
        </w:rPr>
        <w:t xml:space="preserve"> Para los efectos de este Reglamento, se entiende por prestación de servicios de salud mental, toda acción destinada a la prevención de enfermedades mentales, así como el tratamiento y la rehabilitación de personas que las padezcan.</w:t>
      </w:r>
    </w:p>
    <w:p w14:paraId="65467EF9" w14:textId="77777777" w:rsidR="00187E5E" w:rsidRPr="00187E5E" w:rsidRDefault="00187E5E" w:rsidP="00B46D03">
      <w:pPr>
        <w:ind w:firstLine="289"/>
        <w:jc w:val="both"/>
        <w:rPr>
          <w:rFonts w:ascii="Arial" w:hAnsi="Arial" w:cs="Arial"/>
          <w:sz w:val="22"/>
          <w:szCs w:val="22"/>
        </w:rPr>
      </w:pPr>
    </w:p>
    <w:p w14:paraId="5C81FD42"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49°</w:t>
      </w:r>
      <w:r w:rsidRPr="00187E5E">
        <w:rPr>
          <w:rFonts w:cs="Arial"/>
          <w:b/>
          <w:sz w:val="22"/>
          <w:szCs w:val="22"/>
        </w:rPr>
        <w:t>.-</w:t>
      </w:r>
      <w:r w:rsidRPr="00187E5E">
        <w:rPr>
          <w:rFonts w:cs="Arial"/>
          <w:sz w:val="22"/>
          <w:szCs w:val="22"/>
        </w:rPr>
        <w:t xml:space="preserve"> El Hospital General León en coordinación con las autoridades competentes en cada materia, fomentarán y apoyarán:</w:t>
      </w:r>
    </w:p>
    <w:p w14:paraId="01DDAEE9" w14:textId="77777777" w:rsidR="00187E5E" w:rsidRPr="00187E5E" w:rsidRDefault="00187E5E" w:rsidP="00B46D03">
      <w:pPr>
        <w:ind w:firstLine="289"/>
        <w:jc w:val="both"/>
        <w:rPr>
          <w:rFonts w:ascii="Arial" w:hAnsi="Arial" w:cs="Arial"/>
          <w:sz w:val="22"/>
          <w:szCs w:val="22"/>
        </w:rPr>
      </w:pPr>
    </w:p>
    <w:p w14:paraId="308BE3A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El desarrollo de actividades educativas, socio-culturales y recreativas que contribuyan a la salud mental;</w:t>
      </w:r>
    </w:p>
    <w:p w14:paraId="01A8802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La realización de programas para la prevención del uso de sustancias psicotrópicas, estupefacientes, inhalantes y otras que puedan causar alteraciones mentales o dependencia, y</w:t>
      </w:r>
    </w:p>
    <w:p w14:paraId="3849B29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Las demás acciones que directa o indirectamente contribuyan al fomento de la salud mental de la población.</w:t>
      </w:r>
    </w:p>
    <w:p w14:paraId="7E54EA79" w14:textId="77777777" w:rsidR="00187E5E" w:rsidRPr="00187E5E" w:rsidRDefault="00187E5E" w:rsidP="00B46D03">
      <w:pPr>
        <w:ind w:firstLine="289"/>
        <w:jc w:val="both"/>
        <w:rPr>
          <w:rFonts w:ascii="Arial" w:hAnsi="Arial" w:cs="Arial"/>
          <w:sz w:val="22"/>
          <w:szCs w:val="22"/>
        </w:rPr>
      </w:pPr>
    </w:p>
    <w:p w14:paraId="1AB4224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234FA7">
        <w:rPr>
          <w:rFonts w:ascii="Arial" w:hAnsi="Arial" w:cs="Arial"/>
          <w:b/>
          <w:sz w:val="22"/>
          <w:szCs w:val="22"/>
        </w:rPr>
        <w:t>50°</w:t>
      </w:r>
      <w:r w:rsidRPr="00187E5E">
        <w:rPr>
          <w:rFonts w:ascii="Arial" w:hAnsi="Arial" w:cs="Arial"/>
          <w:b/>
          <w:sz w:val="22"/>
          <w:szCs w:val="22"/>
        </w:rPr>
        <w:t>.-</w:t>
      </w:r>
      <w:r w:rsidRPr="00187E5E">
        <w:rPr>
          <w:rFonts w:ascii="Arial" w:hAnsi="Arial" w:cs="Arial"/>
          <w:sz w:val="22"/>
          <w:szCs w:val="22"/>
        </w:rPr>
        <w:t xml:space="preserve"> Las acciones mencionadas en los artículos anteriores, serán dirigidas a la población en general con especial énfasis en la infantil y juvenil.</w:t>
      </w:r>
    </w:p>
    <w:p w14:paraId="0B942DF4" w14:textId="77777777" w:rsidR="00187E5E" w:rsidRPr="00187E5E" w:rsidRDefault="00187E5E" w:rsidP="00B46D03">
      <w:pPr>
        <w:ind w:firstLine="289"/>
        <w:jc w:val="both"/>
        <w:rPr>
          <w:rFonts w:ascii="Arial" w:hAnsi="Arial" w:cs="Arial"/>
          <w:sz w:val="22"/>
          <w:szCs w:val="22"/>
        </w:rPr>
      </w:pPr>
    </w:p>
    <w:p w14:paraId="4EB39E8A"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51°</w:t>
      </w:r>
      <w:r w:rsidRPr="00187E5E">
        <w:rPr>
          <w:rFonts w:cs="Arial"/>
          <w:b/>
          <w:sz w:val="22"/>
          <w:szCs w:val="22"/>
        </w:rPr>
        <w:t>.-</w:t>
      </w:r>
      <w:r w:rsidRPr="00187E5E">
        <w:rPr>
          <w:rFonts w:cs="Arial"/>
          <w:sz w:val="22"/>
          <w:szCs w:val="22"/>
        </w:rPr>
        <w:t xml:space="preserve"> EL Hospital General León, deberá contar con los recursos físicos y humanos necesarios para la adecuada protección, seguridad y atención de los usuarios con enfermedad mental, acorde a las normas oficiales mexicanas que emita la Secretaría. Y de no contar con los recursos deberá establecer el proceso mediante el cual sea trasladado el usuario </w:t>
      </w:r>
      <w:r w:rsidR="00924A75">
        <w:rPr>
          <w:rFonts w:cs="Arial"/>
          <w:sz w:val="22"/>
          <w:szCs w:val="22"/>
        </w:rPr>
        <w:t>a</w:t>
      </w:r>
      <w:r w:rsidRPr="00187E5E">
        <w:rPr>
          <w:rFonts w:cs="Arial"/>
          <w:sz w:val="22"/>
          <w:szCs w:val="22"/>
        </w:rPr>
        <w:t xml:space="preserve">l </w:t>
      </w:r>
      <w:r w:rsidR="00924A75">
        <w:rPr>
          <w:rFonts w:cs="Arial"/>
          <w:sz w:val="22"/>
          <w:szCs w:val="22"/>
          <w:lang w:val="es-MX"/>
        </w:rPr>
        <w:t xml:space="preserve">Centro de Atención Integral a la Salud Mental de León </w:t>
      </w:r>
      <w:r w:rsidRPr="00187E5E">
        <w:rPr>
          <w:rFonts w:cs="Arial"/>
          <w:sz w:val="22"/>
          <w:szCs w:val="22"/>
        </w:rPr>
        <w:t xml:space="preserve"> o a la </w:t>
      </w:r>
      <w:r w:rsidR="00924A75" w:rsidRPr="00187E5E">
        <w:rPr>
          <w:rFonts w:cs="Arial"/>
          <w:sz w:val="22"/>
          <w:szCs w:val="22"/>
        </w:rPr>
        <w:t>institución</w:t>
      </w:r>
      <w:r w:rsidRPr="00187E5E">
        <w:rPr>
          <w:rFonts w:cs="Arial"/>
          <w:sz w:val="22"/>
          <w:szCs w:val="22"/>
        </w:rPr>
        <w:t xml:space="preserve"> que cumpla con lo descrito.</w:t>
      </w:r>
    </w:p>
    <w:p w14:paraId="5BD5F71D" w14:textId="77777777" w:rsidR="00187E5E" w:rsidRPr="00187E5E" w:rsidRDefault="00187E5E" w:rsidP="00B46D03">
      <w:pPr>
        <w:jc w:val="both"/>
        <w:rPr>
          <w:rFonts w:ascii="Arial" w:hAnsi="Arial" w:cs="Arial"/>
          <w:sz w:val="22"/>
          <w:szCs w:val="22"/>
        </w:rPr>
      </w:pPr>
    </w:p>
    <w:p w14:paraId="3A75EB5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234FA7">
        <w:rPr>
          <w:rFonts w:ascii="Arial" w:hAnsi="Arial" w:cs="Arial"/>
          <w:b/>
          <w:sz w:val="22"/>
          <w:szCs w:val="22"/>
        </w:rPr>
        <w:t>52°</w:t>
      </w:r>
      <w:r w:rsidRPr="00187E5E">
        <w:rPr>
          <w:rFonts w:ascii="Arial" w:hAnsi="Arial" w:cs="Arial"/>
          <w:b/>
          <w:sz w:val="22"/>
          <w:szCs w:val="22"/>
        </w:rPr>
        <w:t>.-</w:t>
      </w:r>
      <w:r w:rsidRPr="00187E5E">
        <w:rPr>
          <w:rFonts w:ascii="Arial" w:hAnsi="Arial" w:cs="Arial"/>
          <w:sz w:val="22"/>
          <w:szCs w:val="22"/>
        </w:rPr>
        <w:t xml:space="preserve"> Todo el personal que preste sus servicios para la atención de salud mental en el Hospital General León, deberá estar capacitado para prestarlos adecuadamente en los términos de las disposiciones legales y reglamentarias correspondientes.</w:t>
      </w:r>
    </w:p>
    <w:p w14:paraId="58D2B10A" w14:textId="77777777" w:rsidR="00187E5E" w:rsidRPr="00187E5E" w:rsidRDefault="00187E5E" w:rsidP="00B46D03">
      <w:pPr>
        <w:ind w:firstLine="289"/>
        <w:jc w:val="both"/>
        <w:rPr>
          <w:rFonts w:ascii="Arial" w:hAnsi="Arial" w:cs="Arial"/>
          <w:sz w:val="22"/>
          <w:szCs w:val="22"/>
        </w:rPr>
      </w:pPr>
    </w:p>
    <w:p w14:paraId="25DEA23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53°</w:t>
      </w:r>
      <w:r w:rsidRPr="00187E5E">
        <w:rPr>
          <w:rFonts w:cs="Arial"/>
          <w:b/>
          <w:sz w:val="22"/>
          <w:szCs w:val="22"/>
        </w:rPr>
        <w:t>.-</w:t>
      </w:r>
      <w:r w:rsidRPr="00187E5E">
        <w:rPr>
          <w:rFonts w:cs="Arial"/>
          <w:sz w:val="22"/>
          <w:szCs w:val="22"/>
        </w:rPr>
        <w:t xml:space="preserve"> El responsable del Hospital General León en </w:t>
      </w:r>
      <w:proofErr w:type="spellStart"/>
      <w:r w:rsidRPr="00187E5E">
        <w:rPr>
          <w:rFonts w:cs="Arial"/>
          <w:sz w:val="22"/>
          <w:szCs w:val="22"/>
        </w:rPr>
        <w:t>colaboracion</w:t>
      </w:r>
      <w:proofErr w:type="spellEnd"/>
      <w:r w:rsidRPr="00187E5E">
        <w:rPr>
          <w:rFonts w:cs="Arial"/>
          <w:sz w:val="22"/>
          <w:szCs w:val="22"/>
        </w:rPr>
        <w:t xml:space="preserve"> con la jefatura de servicio de salud mental, estará obligado a desarrollar cursos de actualización para el personal del servicio, de conformidad con lo que señalen las normas oficiales mexicanas que emita la Secretaría.</w:t>
      </w:r>
    </w:p>
    <w:p w14:paraId="69016900" w14:textId="77777777" w:rsidR="00187E5E" w:rsidRPr="00187E5E" w:rsidRDefault="00187E5E" w:rsidP="00B46D03">
      <w:pPr>
        <w:ind w:firstLine="289"/>
        <w:jc w:val="both"/>
        <w:rPr>
          <w:rFonts w:ascii="Arial" w:hAnsi="Arial" w:cs="Arial"/>
          <w:sz w:val="22"/>
          <w:szCs w:val="22"/>
        </w:rPr>
      </w:pPr>
    </w:p>
    <w:p w14:paraId="7626031B" w14:textId="77777777" w:rsidR="00187E5E" w:rsidRPr="00187E5E" w:rsidRDefault="00234FA7" w:rsidP="00B46D03">
      <w:pPr>
        <w:ind w:firstLine="289"/>
        <w:jc w:val="both"/>
        <w:rPr>
          <w:rFonts w:ascii="Arial" w:hAnsi="Arial" w:cs="Arial"/>
          <w:sz w:val="22"/>
          <w:szCs w:val="22"/>
        </w:rPr>
      </w:pPr>
      <w:r>
        <w:rPr>
          <w:rFonts w:ascii="Arial" w:hAnsi="Arial" w:cs="Arial"/>
          <w:b/>
          <w:sz w:val="22"/>
          <w:szCs w:val="22"/>
        </w:rPr>
        <w:t>ARTICULO 154°</w:t>
      </w:r>
      <w:r w:rsidR="00187E5E" w:rsidRPr="00187E5E">
        <w:rPr>
          <w:rFonts w:ascii="Arial" w:hAnsi="Arial" w:cs="Arial"/>
          <w:b/>
          <w:sz w:val="22"/>
          <w:szCs w:val="22"/>
        </w:rPr>
        <w:t>.-</w:t>
      </w:r>
      <w:r w:rsidR="00187E5E" w:rsidRPr="00187E5E">
        <w:rPr>
          <w:rFonts w:ascii="Arial" w:hAnsi="Arial" w:cs="Arial"/>
          <w:sz w:val="22"/>
          <w:szCs w:val="22"/>
        </w:rPr>
        <w:t xml:space="preserve"> La información personal que el enfermo mental proporcione al médico psiquiatra o al personal especializado en salud mental, durante su tratamiento, será manejada con discreción, confidencialidad y será utilizada únicamente con fines científicos </w:t>
      </w:r>
      <w:r w:rsidR="00187E5E" w:rsidRPr="00187E5E">
        <w:rPr>
          <w:rFonts w:ascii="Arial" w:hAnsi="Arial" w:cs="Arial"/>
          <w:sz w:val="22"/>
          <w:szCs w:val="22"/>
        </w:rPr>
        <w:lastRenderedPageBreak/>
        <w:t>o terapéuticos. Sólo podrá ser dada a conocer a terceros, mediante orden de la autoridad judicial o sanitaria.</w:t>
      </w:r>
    </w:p>
    <w:p w14:paraId="2B522868" w14:textId="77777777" w:rsidR="00187E5E" w:rsidRPr="00187E5E" w:rsidRDefault="00187E5E" w:rsidP="00B46D03">
      <w:pPr>
        <w:ind w:firstLine="289"/>
        <w:jc w:val="both"/>
        <w:rPr>
          <w:rFonts w:ascii="Arial" w:hAnsi="Arial" w:cs="Arial"/>
          <w:sz w:val="22"/>
          <w:szCs w:val="22"/>
        </w:rPr>
      </w:pPr>
    </w:p>
    <w:p w14:paraId="09E4F287" w14:textId="77777777" w:rsidR="00187E5E" w:rsidRPr="00187E5E" w:rsidRDefault="00234FA7" w:rsidP="00B46D03">
      <w:pPr>
        <w:ind w:firstLine="289"/>
        <w:jc w:val="both"/>
        <w:rPr>
          <w:rFonts w:ascii="Arial" w:hAnsi="Arial" w:cs="Arial"/>
          <w:sz w:val="22"/>
          <w:szCs w:val="22"/>
        </w:rPr>
      </w:pPr>
      <w:r>
        <w:rPr>
          <w:rFonts w:ascii="Arial" w:hAnsi="Arial" w:cs="Arial"/>
          <w:b/>
          <w:sz w:val="22"/>
          <w:szCs w:val="22"/>
        </w:rPr>
        <w:t>ARTICULO 155°</w:t>
      </w:r>
      <w:r w:rsidR="00187E5E" w:rsidRPr="00187E5E">
        <w:rPr>
          <w:rFonts w:ascii="Arial" w:hAnsi="Arial" w:cs="Arial"/>
          <w:b/>
          <w:sz w:val="22"/>
          <w:szCs w:val="22"/>
        </w:rPr>
        <w:t>.-</w:t>
      </w:r>
      <w:r w:rsidR="00187E5E" w:rsidRPr="00187E5E">
        <w:rPr>
          <w:rFonts w:ascii="Arial" w:hAnsi="Arial" w:cs="Arial"/>
          <w:sz w:val="22"/>
          <w:szCs w:val="22"/>
        </w:rPr>
        <w:t xml:space="preserve"> Los expedientes clínicos sólo serán manejados por personal autorizado.</w:t>
      </w:r>
    </w:p>
    <w:p w14:paraId="2F38E93B" w14:textId="77777777" w:rsidR="00187E5E" w:rsidRPr="00187E5E" w:rsidRDefault="00187E5E" w:rsidP="00B46D03">
      <w:pPr>
        <w:ind w:firstLine="289"/>
        <w:jc w:val="both"/>
        <w:rPr>
          <w:rFonts w:ascii="Arial" w:hAnsi="Arial" w:cs="Arial"/>
          <w:sz w:val="22"/>
          <w:szCs w:val="22"/>
        </w:rPr>
      </w:pPr>
    </w:p>
    <w:p w14:paraId="35583B26" w14:textId="77777777" w:rsidR="00187E5E" w:rsidRPr="00187E5E" w:rsidRDefault="00E30B24" w:rsidP="00B46D03">
      <w:pPr>
        <w:jc w:val="both"/>
        <w:rPr>
          <w:rFonts w:ascii="Arial" w:hAnsi="Arial" w:cs="Arial"/>
          <w:b/>
          <w:sz w:val="22"/>
          <w:szCs w:val="22"/>
        </w:rPr>
      </w:pPr>
      <w:r>
        <w:rPr>
          <w:rFonts w:ascii="Arial" w:hAnsi="Arial" w:cs="Arial"/>
          <w:b/>
          <w:sz w:val="22"/>
          <w:szCs w:val="22"/>
        </w:rPr>
        <w:br w:type="page"/>
      </w:r>
      <w:r w:rsidR="00187E5E" w:rsidRPr="00187E5E">
        <w:rPr>
          <w:rFonts w:ascii="Arial" w:hAnsi="Arial" w:cs="Arial"/>
          <w:b/>
          <w:sz w:val="22"/>
          <w:szCs w:val="22"/>
        </w:rPr>
        <w:lastRenderedPageBreak/>
        <w:t>CAPITULO VIII</w:t>
      </w:r>
    </w:p>
    <w:p w14:paraId="14E1FBEC"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Disposiciones para la Prestación de Servicios de Rehabilitación</w:t>
      </w:r>
    </w:p>
    <w:p w14:paraId="3C8A3B6A" w14:textId="77777777" w:rsidR="00187E5E" w:rsidRPr="00187E5E" w:rsidRDefault="00187E5E" w:rsidP="00B46D03">
      <w:pPr>
        <w:ind w:firstLine="289"/>
        <w:jc w:val="both"/>
        <w:rPr>
          <w:rFonts w:ascii="Arial" w:hAnsi="Arial" w:cs="Arial"/>
          <w:sz w:val="22"/>
          <w:szCs w:val="22"/>
        </w:rPr>
      </w:pPr>
    </w:p>
    <w:p w14:paraId="1E163191" w14:textId="77777777" w:rsidR="00187E5E" w:rsidRPr="00187E5E" w:rsidRDefault="00234FA7" w:rsidP="00B46D03">
      <w:pPr>
        <w:ind w:firstLine="289"/>
        <w:jc w:val="both"/>
        <w:rPr>
          <w:rFonts w:ascii="Arial" w:hAnsi="Arial" w:cs="Arial"/>
          <w:sz w:val="22"/>
          <w:szCs w:val="22"/>
        </w:rPr>
      </w:pPr>
      <w:r w:rsidRPr="00187E5E">
        <w:rPr>
          <w:rFonts w:ascii="Arial" w:hAnsi="Arial" w:cs="Arial"/>
          <w:b/>
          <w:sz w:val="22"/>
          <w:szCs w:val="22"/>
        </w:rPr>
        <w:t>ARTÍCULO</w:t>
      </w:r>
      <w:r>
        <w:rPr>
          <w:rFonts w:ascii="Arial" w:hAnsi="Arial" w:cs="Arial"/>
          <w:b/>
          <w:sz w:val="22"/>
          <w:szCs w:val="22"/>
        </w:rPr>
        <w:t xml:space="preserve"> 1</w:t>
      </w:r>
      <w:r w:rsidR="00187E5E" w:rsidRPr="00187E5E">
        <w:rPr>
          <w:rFonts w:ascii="Arial" w:hAnsi="Arial" w:cs="Arial"/>
          <w:b/>
          <w:sz w:val="22"/>
          <w:szCs w:val="22"/>
        </w:rPr>
        <w:t>5</w:t>
      </w:r>
      <w:r>
        <w:rPr>
          <w:rFonts w:ascii="Arial" w:hAnsi="Arial" w:cs="Arial"/>
          <w:b/>
          <w:sz w:val="22"/>
          <w:szCs w:val="22"/>
        </w:rPr>
        <w:t>6°</w:t>
      </w:r>
      <w:r w:rsidR="00187E5E" w:rsidRPr="00187E5E">
        <w:rPr>
          <w:rFonts w:ascii="Arial" w:hAnsi="Arial" w:cs="Arial"/>
          <w:b/>
          <w:sz w:val="22"/>
          <w:szCs w:val="22"/>
        </w:rPr>
        <w:t>.-</w:t>
      </w:r>
      <w:r w:rsidR="00187E5E" w:rsidRPr="00187E5E">
        <w:rPr>
          <w:rFonts w:ascii="Arial" w:hAnsi="Arial" w:cs="Arial"/>
          <w:sz w:val="22"/>
          <w:szCs w:val="22"/>
        </w:rPr>
        <w:t xml:space="preserve"> Para los efectos de este Reglamento, se entiende por:</w:t>
      </w:r>
    </w:p>
    <w:p w14:paraId="54785C45" w14:textId="77777777" w:rsidR="00187E5E" w:rsidRPr="00187E5E" w:rsidRDefault="00187E5E" w:rsidP="00B46D03">
      <w:pPr>
        <w:ind w:firstLine="289"/>
        <w:jc w:val="both"/>
        <w:rPr>
          <w:rFonts w:ascii="Arial" w:hAnsi="Arial" w:cs="Arial"/>
          <w:sz w:val="22"/>
          <w:szCs w:val="22"/>
        </w:rPr>
      </w:pPr>
    </w:p>
    <w:p w14:paraId="28789FA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INVALIDEZ: La limitación en la capacidad de una persona para realizar, por sí misma, actividades necesarias para su desempeño físico, mental, social, ocupacional y económico, como consecuencia de una insuficiencia somática, psicológica o social;</w:t>
      </w:r>
    </w:p>
    <w:p w14:paraId="36929D2B" w14:textId="77777777" w:rsidR="00187E5E" w:rsidRPr="00187E5E" w:rsidRDefault="00187E5E" w:rsidP="00B46D03">
      <w:pPr>
        <w:ind w:firstLine="289"/>
        <w:jc w:val="both"/>
        <w:rPr>
          <w:rFonts w:ascii="Arial" w:hAnsi="Arial" w:cs="Arial"/>
          <w:sz w:val="22"/>
          <w:szCs w:val="22"/>
        </w:rPr>
      </w:pPr>
    </w:p>
    <w:p w14:paraId="31A454F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REHABILITACION: El conjunto de medida encaminadas a mejorar la capacidad de una persona para realizar por sí misma, actividades necesarias para su desempeño físico, mental, social, ocupacional y económico, por medio de órtesis, prótesis, ayudas funcionales, cirugía reconstructiva o cualquier otro procedimiento que le permitan integrarse a la sociedad;</w:t>
      </w:r>
    </w:p>
    <w:p w14:paraId="085D23A3" w14:textId="77777777" w:rsidR="00187E5E" w:rsidRPr="00187E5E" w:rsidRDefault="00187E5E" w:rsidP="00B46D03">
      <w:pPr>
        <w:ind w:firstLine="289"/>
        <w:jc w:val="both"/>
        <w:rPr>
          <w:rFonts w:ascii="Arial" w:hAnsi="Arial" w:cs="Arial"/>
          <w:sz w:val="22"/>
          <w:szCs w:val="22"/>
        </w:rPr>
      </w:pPr>
    </w:p>
    <w:p w14:paraId="782CE0C1" w14:textId="77777777" w:rsidR="00187E5E" w:rsidRPr="00187E5E" w:rsidRDefault="00234FA7" w:rsidP="00B46D03">
      <w:pPr>
        <w:ind w:firstLine="289"/>
        <w:jc w:val="both"/>
        <w:rPr>
          <w:rFonts w:ascii="Arial" w:hAnsi="Arial" w:cs="Arial"/>
          <w:sz w:val="22"/>
          <w:szCs w:val="22"/>
        </w:rPr>
      </w:pPr>
      <w:proofErr w:type="spellStart"/>
      <w:r>
        <w:rPr>
          <w:rFonts w:ascii="Arial" w:hAnsi="Arial" w:cs="Arial"/>
          <w:b/>
          <w:sz w:val="22"/>
          <w:szCs w:val="22"/>
        </w:rPr>
        <w:t>lll</w:t>
      </w:r>
      <w:proofErr w:type="spellEnd"/>
      <w:r w:rsidR="00187E5E" w:rsidRPr="00187E5E">
        <w:rPr>
          <w:rFonts w:ascii="Arial" w:hAnsi="Arial" w:cs="Arial"/>
          <w:b/>
          <w:sz w:val="22"/>
          <w:szCs w:val="22"/>
        </w:rPr>
        <w:t>.-</w:t>
      </w:r>
      <w:r w:rsidR="00187E5E" w:rsidRPr="00187E5E">
        <w:rPr>
          <w:rFonts w:ascii="Arial" w:hAnsi="Arial" w:cs="Arial"/>
          <w:sz w:val="22"/>
          <w:szCs w:val="22"/>
        </w:rPr>
        <w:t xml:space="preserve"> UNIDAD DE REHABILITACION: La unidad que formando parte o no de un hospital, preste servicios de diagnóstico y tratamiento a inválidos, así como recuperación de deficiencias e incapacidades;</w:t>
      </w:r>
    </w:p>
    <w:p w14:paraId="6CB74352" w14:textId="77777777" w:rsidR="00187E5E" w:rsidRPr="00187E5E" w:rsidRDefault="00187E5E" w:rsidP="00B46D03">
      <w:pPr>
        <w:ind w:firstLine="289"/>
        <w:jc w:val="both"/>
        <w:rPr>
          <w:rFonts w:ascii="Arial" w:hAnsi="Arial" w:cs="Arial"/>
          <w:sz w:val="22"/>
          <w:szCs w:val="22"/>
        </w:rPr>
      </w:pPr>
    </w:p>
    <w:p w14:paraId="4D9EA0B1" w14:textId="77777777" w:rsidR="00187E5E" w:rsidRPr="00187E5E" w:rsidRDefault="00234FA7" w:rsidP="00B46D03">
      <w:pPr>
        <w:ind w:firstLine="289"/>
        <w:jc w:val="both"/>
        <w:rPr>
          <w:rFonts w:ascii="Arial" w:hAnsi="Arial" w:cs="Arial"/>
          <w:sz w:val="22"/>
          <w:szCs w:val="22"/>
        </w:rPr>
      </w:pPr>
      <w:proofErr w:type="spellStart"/>
      <w:r>
        <w:rPr>
          <w:rFonts w:ascii="Arial" w:hAnsi="Arial" w:cs="Arial"/>
          <w:b/>
          <w:sz w:val="22"/>
          <w:szCs w:val="22"/>
        </w:rPr>
        <w:t>lV</w:t>
      </w:r>
      <w:proofErr w:type="spellEnd"/>
      <w:r w:rsidR="00187E5E" w:rsidRPr="00187E5E">
        <w:rPr>
          <w:rFonts w:ascii="Arial" w:hAnsi="Arial" w:cs="Arial"/>
          <w:b/>
          <w:sz w:val="22"/>
          <w:szCs w:val="22"/>
        </w:rPr>
        <w:t>.-</w:t>
      </w:r>
      <w:r w:rsidR="00187E5E" w:rsidRPr="00187E5E">
        <w:rPr>
          <w:rFonts w:ascii="Arial" w:hAnsi="Arial" w:cs="Arial"/>
          <w:sz w:val="22"/>
          <w:szCs w:val="22"/>
        </w:rPr>
        <w:t xml:space="preserve"> CONSULTORIO DE REHABILITACION: El establecimiento que presta fundamentalmente servicios de diagnóstico y proporcione tratamientos que no requieran equipo, personal e instalaciones especiales de acuerdo con lo previsto por este Reglamento;</w:t>
      </w:r>
    </w:p>
    <w:p w14:paraId="59878289" w14:textId="77777777" w:rsidR="00187E5E" w:rsidRPr="00187E5E" w:rsidRDefault="00187E5E" w:rsidP="00B46D03">
      <w:pPr>
        <w:pStyle w:val="Texto0"/>
        <w:spacing w:after="0" w:line="240" w:lineRule="auto"/>
        <w:ind w:firstLine="0"/>
        <w:rPr>
          <w:rFonts w:cs="Arial"/>
          <w:sz w:val="22"/>
          <w:szCs w:val="22"/>
        </w:rPr>
      </w:pPr>
    </w:p>
    <w:p w14:paraId="3EA7B29D"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7</w:t>
      </w:r>
      <w:r w:rsidR="00234FA7">
        <w:rPr>
          <w:rFonts w:cs="Arial"/>
          <w:b/>
          <w:sz w:val="22"/>
          <w:szCs w:val="22"/>
          <w:lang w:val="es-MX"/>
        </w:rPr>
        <w:t>°</w:t>
      </w:r>
      <w:r w:rsidRPr="00187E5E">
        <w:rPr>
          <w:rFonts w:cs="Arial"/>
          <w:b/>
          <w:sz w:val="22"/>
          <w:szCs w:val="22"/>
        </w:rPr>
        <w:t>.-</w:t>
      </w:r>
      <w:r w:rsidRPr="00187E5E">
        <w:rPr>
          <w:rFonts w:cs="Arial"/>
          <w:sz w:val="22"/>
          <w:szCs w:val="22"/>
        </w:rPr>
        <w:t xml:space="preserve"> En el servicio de </w:t>
      </w:r>
      <w:r w:rsidR="00564A23" w:rsidRPr="00187E5E">
        <w:rPr>
          <w:rFonts w:cs="Arial"/>
          <w:sz w:val="22"/>
          <w:szCs w:val="22"/>
        </w:rPr>
        <w:t>rehabilitación</w:t>
      </w:r>
      <w:r w:rsidRPr="00187E5E">
        <w:rPr>
          <w:rFonts w:cs="Arial"/>
          <w:sz w:val="22"/>
          <w:szCs w:val="22"/>
        </w:rPr>
        <w:t xml:space="preserve"> del Hospital General León se estará a lo que señalen al efecto, las normas oficiales mexicanas que emita la Secretaría.</w:t>
      </w:r>
    </w:p>
    <w:p w14:paraId="427BF9A4" w14:textId="77777777" w:rsidR="00187E5E" w:rsidRPr="00187E5E" w:rsidRDefault="00E30B24" w:rsidP="00B46D03">
      <w:pPr>
        <w:ind w:firstLine="289"/>
        <w:jc w:val="both"/>
        <w:rPr>
          <w:rFonts w:ascii="Arial" w:hAnsi="Arial" w:cs="Arial"/>
          <w:sz w:val="22"/>
          <w:szCs w:val="22"/>
        </w:rPr>
      </w:pPr>
      <w:r>
        <w:rPr>
          <w:rFonts w:ascii="Arial" w:hAnsi="Arial" w:cs="Arial"/>
          <w:sz w:val="22"/>
          <w:szCs w:val="22"/>
        </w:rPr>
        <w:br w:type="page"/>
      </w:r>
    </w:p>
    <w:p w14:paraId="2924E2CB" w14:textId="77777777" w:rsidR="00187E5E" w:rsidRPr="00187E5E" w:rsidRDefault="00187E5E" w:rsidP="00B46D03">
      <w:pPr>
        <w:pStyle w:val="Texto0"/>
        <w:spacing w:after="0" w:line="240" w:lineRule="auto"/>
        <w:ind w:firstLine="0"/>
        <w:rPr>
          <w:rFonts w:cs="Arial"/>
          <w:b/>
          <w:sz w:val="22"/>
          <w:szCs w:val="22"/>
        </w:rPr>
      </w:pPr>
      <w:r w:rsidRPr="00187E5E">
        <w:rPr>
          <w:rFonts w:cs="Arial"/>
          <w:b/>
          <w:sz w:val="22"/>
          <w:szCs w:val="22"/>
        </w:rPr>
        <w:lastRenderedPageBreak/>
        <w:t>CAPITULO VIII BIS</w:t>
      </w:r>
    </w:p>
    <w:p w14:paraId="071D53E6" w14:textId="77777777" w:rsidR="00187E5E" w:rsidRPr="00187E5E" w:rsidRDefault="00187E5E" w:rsidP="00B46D03">
      <w:pPr>
        <w:pStyle w:val="Texto0"/>
        <w:spacing w:after="0" w:line="240" w:lineRule="auto"/>
        <w:ind w:firstLine="0"/>
        <w:rPr>
          <w:rFonts w:cs="Arial"/>
          <w:b/>
          <w:sz w:val="22"/>
          <w:szCs w:val="22"/>
        </w:rPr>
      </w:pPr>
      <w:r w:rsidRPr="00187E5E">
        <w:rPr>
          <w:rFonts w:cs="Arial"/>
          <w:b/>
          <w:sz w:val="22"/>
          <w:szCs w:val="22"/>
        </w:rPr>
        <w:t>Disposiciones para la Prestación de Servicios de Cuidados Paliativos</w:t>
      </w:r>
    </w:p>
    <w:p w14:paraId="0B286358" w14:textId="77777777" w:rsidR="00187E5E" w:rsidRPr="00187E5E" w:rsidRDefault="00187E5E" w:rsidP="00B46D03">
      <w:pPr>
        <w:pStyle w:val="Texto0"/>
        <w:spacing w:after="0" w:line="240" w:lineRule="auto"/>
        <w:ind w:firstLine="0"/>
        <w:rPr>
          <w:rFonts w:cs="Arial"/>
          <w:b/>
          <w:sz w:val="22"/>
          <w:szCs w:val="22"/>
        </w:rPr>
      </w:pPr>
    </w:p>
    <w:p w14:paraId="2777D0B5"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w:t>
      </w:r>
      <w:r w:rsidRPr="00187E5E">
        <w:rPr>
          <w:rFonts w:cs="Arial"/>
          <w:sz w:val="22"/>
          <w:szCs w:val="22"/>
        </w:rPr>
        <w:t xml:space="preserve"> El presente Capítulo tiene por objeto establecer los procedimientos generales para la prestación de cuidados paliativos adecuados a los usuarios de cualquier edad que cursan una enfermedad en estado terminal.</w:t>
      </w:r>
    </w:p>
    <w:p w14:paraId="3A8E69E6" w14:textId="77777777" w:rsidR="00187E5E" w:rsidRPr="00187E5E" w:rsidRDefault="00187E5E" w:rsidP="00B46D03">
      <w:pPr>
        <w:pStyle w:val="Texto0"/>
        <w:spacing w:after="0" w:line="240" w:lineRule="auto"/>
        <w:rPr>
          <w:rFonts w:cs="Arial"/>
          <w:sz w:val="22"/>
          <w:szCs w:val="22"/>
        </w:rPr>
      </w:pPr>
    </w:p>
    <w:p w14:paraId="04817499"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1.-</w:t>
      </w:r>
      <w:r w:rsidRPr="00187E5E">
        <w:rPr>
          <w:rFonts w:cs="Arial"/>
          <w:sz w:val="22"/>
          <w:szCs w:val="22"/>
        </w:rPr>
        <w:t xml:space="preserve"> Los objetivos de los cuidados paliativos son:</w:t>
      </w:r>
    </w:p>
    <w:p w14:paraId="7562D577" w14:textId="77777777" w:rsidR="00187E5E" w:rsidRPr="00187E5E" w:rsidRDefault="00187E5E" w:rsidP="00B46D03">
      <w:pPr>
        <w:pStyle w:val="Texto0"/>
        <w:spacing w:after="0" w:line="240" w:lineRule="auto"/>
        <w:rPr>
          <w:rFonts w:cs="Arial"/>
          <w:sz w:val="22"/>
          <w:szCs w:val="22"/>
        </w:rPr>
      </w:pPr>
    </w:p>
    <w:p w14:paraId="6BA425CC"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 xml:space="preserve">I.- </w:t>
      </w:r>
      <w:r w:rsidRPr="00187E5E">
        <w:rPr>
          <w:rFonts w:cs="Arial"/>
          <w:b/>
          <w:sz w:val="22"/>
          <w:szCs w:val="22"/>
        </w:rPr>
        <w:tab/>
      </w:r>
      <w:r w:rsidRPr="00187E5E">
        <w:rPr>
          <w:rFonts w:cs="Arial"/>
          <w:sz w:val="22"/>
          <w:szCs w:val="22"/>
        </w:rPr>
        <w:t>Proporcionar bienestar y una calidad de vida digna hasta el momento de su muerte;</w:t>
      </w:r>
    </w:p>
    <w:p w14:paraId="134AEEC9" w14:textId="77777777" w:rsidR="00187E5E" w:rsidRPr="00187E5E" w:rsidRDefault="00187E5E" w:rsidP="00B46D03">
      <w:pPr>
        <w:pStyle w:val="ROMANOS"/>
        <w:spacing w:after="0" w:line="240" w:lineRule="auto"/>
        <w:rPr>
          <w:rFonts w:cs="Arial"/>
          <w:b/>
          <w:sz w:val="22"/>
          <w:szCs w:val="22"/>
        </w:rPr>
      </w:pPr>
    </w:p>
    <w:p w14:paraId="3CB7493F"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w:t>
      </w:r>
      <w:r w:rsidRPr="00187E5E">
        <w:rPr>
          <w:rFonts w:cs="Arial"/>
          <w:sz w:val="22"/>
          <w:szCs w:val="22"/>
        </w:rPr>
        <w:t xml:space="preserve"> </w:t>
      </w:r>
      <w:r w:rsidRPr="00187E5E">
        <w:rPr>
          <w:rFonts w:cs="Arial"/>
          <w:sz w:val="22"/>
          <w:szCs w:val="22"/>
        </w:rPr>
        <w:tab/>
        <w:t>Prevenir posibles acciones y conductas que tengan como consecuencia el abandono u obstinación terapéutica, así como la aplicación de medios extraordinarios, respetando en todo momento la dignidad de la persona;</w:t>
      </w:r>
    </w:p>
    <w:p w14:paraId="5E81C084" w14:textId="77777777" w:rsidR="00187E5E" w:rsidRPr="00187E5E" w:rsidRDefault="00187E5E" w:rsidP="00B46D03">
      <w:pPr>
        <w:pStyle w:val="ROMANOS"/>
        <w:spacing w:after="0" w:line="240" w:lineRule="auto"/>
        <w:rPr>
          <w:rFonts w:cs="Arial"/>
          <w:sz w:val="22"/>
          <w:szCs w:val="22"/>
        </w:rPr>
      </w:pPr>
    </w:p>
    <w:p w14:paraId="32C35E7F"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Proporcionar alivio del dolor y otros síntomas severos asociados a las enfermedades en estado terminal;</w:t>
      </w:r>
    </w:p>
    <w:p w14:paraId="0C0D001D" w14:textId="77777777" w:rsidR="00187E5E" w:rsidRPr="00187E5E" w:rsidRDefault="00187E5E" w:rsidP="00B46D03">
      <w:pPr>
        <w:pStyle w:val="ROMANOS"/>
        <w:spacing w:after="0" w:line="240" w:lineRule="auto"/>
        <w:rPr>
          <w:rFonts w:cs="Arial"/>
          <w:sz w:val="22"/>
          <w:szCs w:val="22"/>
        </w:rPr>
      </w:pPr>
    </w:p>
    <w:p w14:paraId="69CA0112"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IV.-</w:t>
      </w:r>
      <w:r w:rsidRPr="00187E5E">
        <w:rPr>
          <w:rFonts w:cs="Arial"/>
          <w:sz w:val="22"/>
          <w:szCs w:val="22"/>
        </w:rPr>
        <w:t xml:space="preserve"> </w:t>
      </w:r>
      <w:r w:rsidRPr="00187E5E">
        <w:rPr>
          <w:rFonts w:cs="Arial"/>
          <w:sz w:val="22"/>
          <w:szCs w:val="22"/>
        </w:rPr>
        <w:tab/>
        <w:t>Establecer los protocolos de tratamiento que se proporcionen a los enfermos en situación terminal a través de cuidados paliativos, a fin de que no se interfiera con el proceso natural de la muerte;</w:t>
      </w:r>
    </w:p>
    <w:p w14:paraId="0597F3A6" w14:textId="77777777" w:rsidR="00187E5E" w:rsidRPr="00187E5E" w:rsidRDefault="00187E5E" w:rsidP="00B46D03">
      <w:pPr>
        <w:pStyle w:val="ROMANOS"/>
        <w:spacing w:after="0" w:line="240" w:lineRule="auto"/>
        <w:rPr>
          <w:rFonts w:cs="Arial"/>
          <w:sz w:val="22"/>
          <w:szCs w:val="22"/>
        </w:rPr>
      </w:pPr>
    </w:p>
    <w:p w14:paraId="316ACE32"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V.-</w:t>
      </w:r>
      <w:r w:rsidRPr="00187E5E">
        <w:rPr>
          <w:rFonts w:cs="Arial"/>
          <w:sz w:val="22"/>
          <w:szCs w:val="22"/>
        </w:rPr>
        <w:t xml:space="preserve"> </w:t>
      </w:r>
      <w:r w:rsidRPr="00187E5E">
        <w:rPr>
          <w:rFonts w:cs="Arial"/>
          <w:sz w:val="22"/>
          <w:szCs w:val="22"/>
        </w:rPr>
        <w:tab/>
        <w:t>Proporcionar al enfermo en situación terminal, los apoyos físicos, psicológicos, sociales y espirituales que se requieran, a fin de brindarle la mejor calidad de vida posible, y</w:t>
      </w:r>
    </w:p>
    <w:p w14:paraId="6975120D" w14:textId="77777777" w:rsidR="00187E5E" w:rsidRPr="00187E5E" w:rsidRDefault="00187E5E" w:rsidP="00B46D03">
      <w:pPr>
        <w:pStyle w:val="ROMANOS"/>
        <w:spacing w:after="0" w:line="240" w:lineRule="auto"/>
        <w:rPr>
          <w:rFonts w:cs="Arial"/>
          <w:sz w:val="22"/>
          <w:szCs w:val="22"/>
        </w:rPr>
      </w:pPr>
    </w:p>
    <w:p w14:paraId="4B427E46"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VI.-</w:t>
      </w:r>
      <w:r w:rsidRPr="00187E5E">
        <w:rPr>
          <w:rFonts w:cs="Arial"/>
          <w:sz w:val="22"/>
          <w:szCs w:val="22"/>
        </w:rPr>
        <w:t xml:space="preserve"> </w:t>
      </w:r>
      <w:r w:rsidRPr="00187E5E">
        <w:rPr>
          <w:rFonts w:cs="Arial"/>
          <w:sz w:val="22"/>
          <w:szCs w:val="22"/>
        </w:rPr>
        <w:tab/>
        <w:t>Dar apoyo a la familia o a la persona de su confianza para ayudarla a sobrellevar la enfermedad del paciente y, en su caso, el duelo.</w:t>
      </w:r>
    </w:p>
    <w:p w14:paraId="50F31F71" w14:textId="77777777" w:rsidR="00187E5E" w:rsidRPr="00187E5E" w:rsidRDefault="00187E5E" w:rsidP="00B46D03">
      <w:pPr>
        <w:pStyle w:val="ROMANOS"/>
        <w:spacing w:after="0" w:line="240" w:lineRule="auto"/>
        <w:rPr>
          <w:rFonts w:cs="Arial"/>
          <w:sz w:val="22"/>
          <w:szCs w:val="22"/>
        </w:rPr>
      </w:pPr>
    </w:p>
    <w:p w14:paraId="1A0A0DFE"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00234FA7">
        <w:rPr>
          <w:rFonts w:cs="Arial"/>
          <w:b/>
          <w:sz w:val="22"/>
          <w:szCs w:val="22"/>
        </w:rPr>
        <w:t>8</w:t>
      </w:r>
      <w:r w:rsidR="00234FA7">
        <w:rPr>
          <w:rFonts w:cs="Arial"/>
          <w:b/>
          <w:sz w:val="22"/>
          <w:szCs w:val="22"/>
          <w:lang w:val="es-MX"/>
        </w:rPr>
        <w:t xml:space="preserve">° </w:t>
      </w:r>
      <w:r w:rsidRPr="00187E5E">
        <w:rPr>
          <w:rFonts w:cs="Arial"/>
          <w:b/>
          <w:sz w:val="22"/>
          <w:szCs w:val="22"/>
        </w:rPr>
        <w:t>Bis 2.-</w:t>
      </w:r>
      <w:r w:rsidRPr="00187E5E">
        <w:rPr>
          <w:rFonts w:cs="Arial"/>
          <w:sz w:val="22"/>
          <w:szCs w:val="22"/>
        </w:rPr>
        <w:t xml:space="preserve"> Para los efectos de este Capítulo, se entiende por:</w:t>
      </w:r>
    </w:p>
    <w:p w14:paraId="0EC777E2" w14:textId="77777777" w:rsidR="00187E5E" w:rsidRPr="00187E5E" w:rsidRDefault="00187E5E" w:rsidP="00B46D03">
      <w:pPr>
        <w:pStyle w:val="Texto0"/>
        <w:spacing w:after="0" w:line="240" w:lineRule="auto"/>
        <w:rPr>
          <w:rFonts w:cs="Arial"/>
          <w:sz w:val="22"/>
          <w:szCs w:val="22"/>
        </w:rPr>
      </w:pPr>
    </w:p>
    <w:p w14:paraId="154ECBD5"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w:t>
      </w:r>
      <w:r w:rsidRPr="00187E5E">
        <w:rPr>
          <w:rFonts w:cs="Arial"/>
          <w:sz w:val="22"/>
          <w:szCs w:val="22"/>
        </w:rPr>
        <w:t xml:space="preserve"> </w:t>
      </w:r>
      <w:r w:rsidRPr="00187E5E">
        <w:rPr>
          <w:rFonts w:cs="Arial"/>
          <w:sz w:val="22"/>
          <w:szCs w:val="22"/>
        </w:rPr>
        <w:tab/>
        <w:t>DIRECTRICES ANTICIPADAS: El documento a que se refiere el artículo 166 Bis 4 de la Ley;</w:t>
      </w:r>
    </w:p>
    <w:p w14:paraId="0AEE5CBC" w14:textId="77777777" w:rsidR="00187E5E" w:rsidRPr="00187E5E" w:rsidRDefault="00187E5E" w:rsidP="00B46D03">
      <w:pPr>
        <w:pStyle w:val="ROMANOS"/>
        <w:spacing w:after="0" w:line="240" w:lineRule="auto"/>
        <w:rPr>
          <w:rFonts w:cs="Arial"/>
          <w:b/>
          <w:sz w:val="22"/>
          <w:szCs w:val="22"/>
        </w:rPr>
      </w:pPr>
    </w:p>
    <w:p w14:paraId="75684E2B"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w:t>
      </w:r>
      <w:r w:rsidRPr="00187E5E">
        <w:rPr>
          <w:rFonts w:cs="Arial"/>
          <w:sz w:val="22"/>
          <w:szCs w:val="22"/>
        </w:rPr>
        <w:t xml:space="preserve"> </w:t>
      </w:r>
      <w:r w:rsidRPr="00187E5E">
        <w:rPr>
          <w:rFonts w:cs="Arial"/>
          <w:sz w:val="22"/>
          <w:szCs w:val="22"/>
        </w:rPr>
        <w:tab/>
        <w:t>DOLOR: Es la experiencia sensorial de sufrimiento físico y emocional, de intensidad variable, que puede presentarse acompañada de daño real o potencial de tejido del paciente;</w:t>
      </w:r>
    </w:p>
    <w:p w14:paraId="3D8BB877" w14:textId="77777777" w:rsidR="00187E5E" w:rsidRPr="00187E5E" w:rsidRDefault="00187E5E" w:rsidP="00B46D03">
      <w:pPr>
        <w:pStyle w:val="ROMANOS"/>
        <w:spacing w:after="0" w:line="240" w:lineRule="auto"/>
        <w:rPr>
          <w:rFonts w:cs="Arial"/>
          <w:sz w:val="22"/>
          <w:szCs w:val="22"/>
        </w:rPr>
      </w:pPr>
    </w:p>
    <w:p w14:paraId="343075FD"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EQUIPO MULTIDISCIPLINARIO: Personal profesional, técnico y auxiliar de diversas disciplinas del área de la salud, que intervienen en la atención médica integral del enfermo en situación terminal;</w:t>
      </w:r>
    </w:p>
    <w:p w14:paraId="422B2CB3" w14:textId="77777777" w:rsidR="00187E5E" w:rsidRPr="00187E5E" w:rsidRDefault="00187E5E" w:rsidP="00B46D03">
      <w:pPr>
        <w:pStyle w:val="ROMANOS"/>
        <w:spacing w:after="0" w:line="240" w:lineRule="auto"/>
        <w:rPr>
          <w:rFonts w:cs="Arial"/>
          <w:sz w:val="22"/>
          <w:szCs w:val="22"/>
        </w:rPr>
      </w:pPr>
    </w:p>
    <w:p w14:paraId="0D5E94F0"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IV.-</w:t>
      </w:r>
      <w:r w:rsidRPr="00187E5E">
        <w:rPr>
          <w:rFonts w:cs="Arial"/>
          <w:sz w:val="22"/>
          <w:szCs w:val="22"/>
        </w:rPr>
        <w:t xml:space="preserve"> </w:t>
      </w:r>
      <w:r w:rsidRPr="00187E5E">
        <w:rPr>
          <w:rFonts w:cs="Arial"/>
          <w:sz w:val="22"/>
          <w:szCs w:val="22"/>
        </w:rPr>
        <w:tab/>
        <w:t>MÉDICO TRATANTE: El profesional de la salud responsable de la atención y seguimiento del plan de cuidados paliativos;</w:t>
      </w:r>
    </w:p>
    <w:p w14:paraId="008480BA" w14:textId="77777777" w:rsidR="00187E5E" w:rsidRPr="00187E5E" w:rsidRDefault="00187E5E" w:rsidP="00B46D03">
      <w:pPr>
        <w:pStyle w:val="ROMANOS"/>
        <w:spacing w:after="0" w:line="240" w:lineRule="auto"/>
        <w:rPr>
          <w:rFonts w:cs="Arial"/>
          <w:sz w:val="22"/>
          <w:szCs w:val="22"/>
        </w:rPr>
      </w:pPr>
    </w:p>
    <w:p w14:paraId="764B0242"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V.-</w:t>
      </w:r>
      <w:r w:rsidRPr="00187E5E">
        <w:rPr>
          <w:rFonts w:cs="Arial"/>
          <w:sz w:val="22"/>
          <w:szCs w:val="22"/>
        </w:rPr>
        <w:t xml:space="preserve"> </w:t>
      </w:r>
      <w:r w:rsidRPr="00187E5E">
        <w:rPr>
          <w:rFonts w:cs="Arial"/>
          <w:sz w:val="22"/>
          <w:szCs w:val="22"/>
        </w:rPr>
        <w:tab/>
        <w:t>TRATAMIENTO CURATIVO: Todas las medidas sustentadas en la evidencia científica y principios éticos encaminadas a ofrecer posibilidades de curación de una enfermedad, y</w:t>
      </w:r>
    </w:p>
    <w:p w14:paraId="36A2A201" w14:textId="77777777" w:rsidR="00187E5E" w:rsidRPr="00187E5E" w:rsidRDefault="00187E5E" w:rsidP="00B46D03">
      <w:pPr>
        <w:pStyle w:val="ROMANOS"/>
        <w:spacing w:after="0" w:line="240" w:lineRule="auto"/>
        <w:rPr>
          <w:rFonts w:cs="Arial"/>
          <w:sz w:val="22"/>
          <w:szCs w:val="22"/>
        </w:rPr>
      </w:pPr>
    </w:p>
    <w:p w14:paraId="182DC154"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VI.-</w:t>
      </w:r>
      <w:r w:rsidRPr="00187E5E">
        <w:rPr>
          <w:rFonts w:cs="Arial"/>
          <w:sz w:val="22"/>
          <w:szCs w:val="22"/>
        </w:rPr>
        <w:t xml:space="preserve"> </w:t>
      </w:r>
      <w:r w:rsidRPr="00187E5E">
        <w:rPr>
          <w:rFonts w:cs="Arial"/>
          <w:sz w:val="22"/>
          <w:szCs w:val="22"/>
        </w:rPr>
        <w:tab/>
        <w:t>PLAN DE CUIDADOS PALIATIVOS: El conjunto de acciones indicadas, programadas y organizadas por el médico tratante, complementadas y supervisadas por el equipo multidisciplinario, las cuales deben proporcionarse en función del padecimiento específico del enfermo, otorgando de manera completa y permanente la posibilidad del control de los síntomas asociados a su padecimiento. Puede incluir la participación de familiares y personal voluntario.</w:t>
      </w:r>
    </w:p>
    <w:p w14:paraId="2E5E7980" w14:textId="77777777" w:rsidR="00187E5E" w:rsidRPr="00187E5E" w:rsidRDefault="00187E5E" w:rsidP="00B46D03">
      <w:pPr>
        <w:pStyle w:val="Texto0"/>
        <w:spacing w:after="0" w:line="240" w:lineRule="auto"/>
        <w:rPr>
          <w:rFonts w:cs="Arial"/>
          <w:b/>
          <w:sz w:val="22"/>
          <w:szCs w:val="22"/>
        </w:rPr>
      </w:pPr>
    </w:p>
    <w:p w14:paraId="7967F000"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3.-</w:t>
      </w:r>
      <w:r w:rsidRPr="00187E5E">
        <w:rPr>
          <w:rFonts w:cs="Arial"/>
          <w:sz w:val="22"/>
          <w:szCs w:val="22"/>
        </w:rPr>
        <w:t xml:space="preserve"> El Hospital General León se apegara y </w:t>
      </w:r>
      <w:r w:rsidR="00564A23" w:rsidRPr="00187E5E">
        <w:rPr>
          <w:rFonts w:cs="Arial"/>
          <w:sz w:val="22"/>
          <w:szCs w:val="22"/>
        </w:rPr>
        <w:t>cumplirá</w:t>
      </w:r>
      <w:r w:rsidRPr="00187E5E">
        <w:rPr>
          <w:rFonts w:cs="Arial"/>
          <w:sz w:val="22"/>
          <w:szCs w:val="22"/>
        </w:rPr>
        <w:t xml:space="preserve"> la norma oficial mexicana emitida por la Secretaría que prevea, entre otros aspectos, los criterios para la atención de enfermos en situación terminal a través de cuidados paliativos.</w:t>
      </w:r>
    </w:p>
    <w:p w14:paraId="236F1B4D" w14:textId="77777777" w:rsidR="00187E5E" w:rsidRPr="00187E5E" w:rsidRDefault="00187E5E" w:rsidP="00B46D03">
      <w:pPr>
        <w:pStyle w:val="Texto0"/>
        <w:spacing w:after="0" w:line="240" w:lineRule="auto"/>
        <w:rPr>
          <w:rFonts w:cs="Arial"/>
          <w:sz w:val="22"/>
          <w:szCs w:val="22"/>
        </w:rPr>
      </w:pPr>
    </w:p>
    <w:p w14:paraId="787710A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4.-</w:t>
      </w:r>
      <w:r w:rsidRPr="00187E5E">
        <w:rPr>
          <w:rFonts w:cs="Arial"/>
          <w:sz w:val="22"/>
          <w:szCs w:val="22"/>
        </w:rPr>
        <w:t xml:space="preserve"> El Hospital General León gestionara a la Secretaría la asesoría y apoyo técnico que se requiera, para la prestación de los servicios de cuidados paliativos.</w:t>
      </w:r>
    </w:p>
    <w:p w14:paraId="0AC66236" w14:textId="77777777" w:rsidR="00187E5E" w:rsidRPr="00187E5E" w:rsidRDefault="00187E5E" w:rsidP="00B46D03">
      <w:pPr>
        <w:pStyle w:val="Texto0"/>
        <w:spacing w:after="0" w:line="240" w:lineRule="auto"/>
        <w:rPr>
          <w:rFonts w:cs="Arial"/>
          <w:sz w:val="22"/>
          <w:szCs w:val="22"/>
        </w:rPr>
      </w:pPr>
    </w:p>
    <w:p w14:paraId="77B26431" w14:textId="77777777" w:rsidR="00187E5E" w:rsidRPr="00187E5E" w:rsidRDefault="00E30B24" w:rsidP="00B46D03">
      <w:pPr>
        <w:pStyle w:val="Texto0"/>
        <w:spacing w:after="0" w:line="240" w:lineRule="auto"/>
        <w:rPr>
          <w:rFonts w:cs="Arial"/>
          <w:sz w:val="22"/>
          <w:szCs w:val="22"/>
        </w:rPr>
      </w:pPr>
      <w:r>
        <w:rPr>
          <w:rFonts w:cs="Arial"/>
          <w:sz w:val="22"/>
          <w:szCs w:val="22"/>
        </w:rPr>
        <w:br w:type="page"/>
      </w:r>
    </w:p>
    <w:p w14:paraId="11BA9CF2" w14:textId="77777777" w:rsidR="00187E5E" w:rsidRPr="00187E5E" w:rsidRDefault="00187E5E" w:rsidP="00B46D03">
      <w:pPr>
        <w:pStyle w:val="Texto0"/>
        <w:spacing w:after="0" w:line="240" w:lineRule="auto"/>
        <w:ind w:firstLine="0"/>
        <w:rPr>
          <w:rFonts w:cs="Arial"/>
          <w:b/>
          <w:sz w:val="22"/>
          <w:szCs w:val="22"/>
        </w:rPr>
      </w:pPr>
      <w:r w:rsidRPr="00187E5E">
        <w:rPr>
          <w:rFonts w:cs="Arial"/>
          <w:b/>
          <w:sz w:val="22"/>
          <w:szCs w:val="22"/>
        </w:rPr>
        <w:lastRenderedPageBreak/>
        <w:t>SECCION PRIMERA</w:t>
      </w:r>
    </w:p>
    <w:p w14:paraId="3F23AE2E" w14:textId="77777777" w:rsidR="00187E5E" w:rsidRPr="00187E5E" w:rsidRDefault="00187E5E" w:rsidP="00B46D03">
      <w:pPr>
        <w:pStyle w:val="Texto0"/>
        <w:spacing w:after="0" w:line="240" w:lineRule="auto"/>
        <w:ind w:firstLine="0"/>
        <w:rPr>
          <w:rFonts w:cs="Arial"/>
          <w:b/>
          <w:sz w:val="22"/>
          <w:szCs w:val="22"/>
        </w:rPr>
      </w:pPr>
      <w:r w:rsidRPr="00187E5E">
        <w:rPr>
          <w:rFonts w:cs="Arial"/>
          <w:b/>
          <w:sz w:val="22"/>
          <w:szCs w:val="22"/>
        </w:rPr>
        <w:t>De los Derechos de los Enfermos en Situación Terminal</w:t>
      </w:r>
    </w:p>
    <w:p w14:paraId="56DDF260" w14:textId="77777777" w:rsidR="00187E5E" w:rsidRPr="00187E5E" w:rsidRDefault="00187E5E" w:rsidP="00B46D03">
      <w:pPr>
        <w:pStyle w:val="Texto0"/>
        <w:spacing w:after="0" w:line="240" w:lineRule="auto"/>
        <w:ind w:firstLine="0"/>
        <w:rPr>
          <w:rFonts w:cs="Arial"/>
          <w:b/>
          <w:sz w:val="22"/>
          <w:szCs w:val="22"/>
        </w:rPr>
      </w:pPr>
    </w:p>
    <w:p w14:paraId="1BA83AA6"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6.-</w:t>
      </w:r>
      <w:r w:rsidRPr="00187E5E">
        <w:rPr>
          <w:rFonts w:cs="Arial"/>
          <w:sz w:val="22"/>
          <w:szCs w:val="22"/>
        </w:rPr>
        <w:t xml:space="preserve"> El paciente tiene derecho a que se le informe de manera oportuna, comprensible y suficiente acerca de que el tratamiento curativo ya no está ofreciendo resultados positivos tanto para su pronóstico como para su calidad de vida, informándole y, en caso de que este así lo autorice, al tutor, representante legal, a la familia o persona de su confianza, el diagnóstico de una enfermedad en estado terminal, así como las opciones de cuidados paliativos disponibles. En caso de dudas, el paciente puede solicitar información adicional y explicaciones, mismas que deberán serle proporcionadas en la forma antes descrita. Asimismo, puede solicitar una segunda opinión.</w:t>
      </w:r>
    </w:p>
    <w:p w14:paraId="1FDEA9C1" w14:textId="77777777" w:rsidR="00187E5E" w:rsidRPr="00187E5E" w:rsidRDefault="00187E5E" w:rsidP="00B46D03">
      <w:pPr>
        <w:pStyle w:val="Texto0"/>
        <w:spacing w:after="0" w:line="240" w:lineRule="auto"/>
        <w:rPr>
          <w:rFonts w:cs="Arial"/>
          <w:sz w:val="22"/>
          <w:szCs w:val="22"/>
        </w:rPr>
      </w:pPr>
    </w:p>
    <w:p w14:paraId="3C231479"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7.-</w:t>
      </w:r>
      <w:r w:rsidRPr="00187E5E">
        <w:rPr>
          <w:rFonts w:cs="Arial"/>
          <w:sz w:val="22"/>
          <w:szCs w:val="22"/>
        </w:rPr>
        <w:t xml:space="preserve"> Además de los derechos que establece el artículo 166 Bis 3 de la Ley, los pacientes enfermos en situación terminal tienen los siguientes:</w:t>
      </w:r>
    </w:p>
    <w:p w14:paraId="28D54B1D" w14:textId="77777777" w:rsidR="00187E5E" w:rsidRPr="00187E5E" w:rsidRDefault="00187E5E" w:rsidP="00B46D03">
      <w:pPr>
        <w:pStyle w:val="Texto0"/>
        <w:spacing w:after="0" w:line="240" w:lineRule="auto"/>
        <w:rPr>
          <w:rFonts w:cs="Arial"/>
          <w:sz w:val="22"/>
          <w:szCs w:val="22"/>
        </w:rPr>
      </w:pPr>
    </w:p>
    <w:p w14:paraId="19AF5341"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w:t>
      </w:r>
      <w:r w:rsidRPr="00187E5E">
        <w:rPr>
          <w:rFonts w:cs="Arial"/>
          <w:sz w:val="22"/>
          <w:szCs w:val="22"/>
        </w:rPr>
        <w:t xml:space="preserve"> </w:t>
      </w:r>
      <w:r w:rsidRPr="00187E5E">
        <w:rPr>
          <w:rFonts w:cs="Arial"/>
          <w:sz w:val="22"/>
          <w:szCs w:val="22"/>
        </w:rPr>
        <w:tab/>
        <w:t>Recibir atención ambulatoria y hospitalaria;</w:t>
      </w:r>
    </w:p>
    <w:p w14:paraId="7619B588" w14:textId="77777777" w:rsidR="00187E5E" w:rsidRPr="00187E5E" w:rsidRDefault="00187E5E" w:rsidP="00B46D03">
      <w:pPr>
        <w:pStyle w:val="ROMANOS"/>
        <w:spacing w:after="0" w:line="240" w:lineRule="auto"/>
        <w:rPr>
          <w:rFonts w:cs="Arial"/>
          <w:b/>
          <w:sz w:val="22"/>
          <w:szCs w:val="22"/>
        </w:rPr>
      </w:pPr>
    </w:p>
    <w:p w14:paraId="53562934"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w:t>
      </w:r>
      <w:r w:rsidRPr="00187E5E">
        <w:rPr>
          <w:rFonts w:cs="Arial"/>
          <w:sz w:val="22"/>
          <w:szCs w:val="22"/>
        </w:rPr>
        <w:t xml:space="preserve"> </w:t>
      </w:r>
      <w:r w:rsidRPr="00187E5E">
        <w:rPr>
          <w:rFonts w:cs="Arial"/>
          <w:sz w:val="22"/>
          <w:szCs w:val="22"/>
        </w:rPr>
        <w:tab/>
        <w:t>A que se le proporcionen servicios de orientación y asesoramiento a él, a su familia o persona de su confianza, así como seguimiento respecto de su estado de salud;</w:t>
      </w:r>
    </w:p>
    <w:p w14:paraId="2B77810A" w14:textId="77777777" w:rsidR="00187E5E" w:rsidRPr="00187E5E" w:rsidRDefault="00187E5E" w:rsidP="00B46D03">
      <w:pPr>
        <w:pStyle w:val="ROMANOS"/>
        <w:spacing w:after="0" w:line="240" w:lineRule="auto"/>
        <w:rPr>
          <w:rFonts w:cs="Arial"/>
          <w:sz w:val="22"/>
          <w:szCs w:val="22"/>
        </w:rPr>
      </w:pPr>
    </w:p>
    <w:p w14:paraId="229E2B9C"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A que se respete su voluntad expresada en el documento de directrices anticipadas, y</w:t>
      </w:r>
    </w:p>
    <w:p w14:paraId="28FBC462" w14:textId="77777777" w:rsidR="00187E5E" w:rsidRPr="00187E5E" w:rsidRDefault="00187E5E" w:rsidP="00B46D03">
      <w:pPr>
        <w:pStyle w:val="ROMANOS"/>
        <w:spacing w:after="0" w:line="240" w:lineRule="auto"/>
        <w:rPr>
          <w:rFonts w:cs="Arial"/>
          <w:sz w:val="22"/>
          <w:szCs w:val="22"/>
        </w:rPr>
      </w:pPr>
    </w:p>
    <w:p w14:paraId="5DA9ACBB"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IV.-</w:t>
      </w:r>
      <w:r w:rsidRPr="00187E5E">
        <w:rPr>
          <w:rFonts w:cs="Arial"/>
          <w:sz w:val="22"/>
          <w:szCs w:val="22"/>
        </w:rPr>
        <w:t xml:space="preserve"> </w:t>
      </w:r>
      <w:r w:rsidRPr="00187E5E">
        <w:rPr>
          <w:rFonts w:cs="Arial"/>
          <w:sz w:val="22"/>
          <w:szCs w:val="22"/>
        </w:rPr>
        <w:tab/>
        <w:t>Los demás que señalen las disposiciones aplicables.</w:t>
      </w:r>
    </w:p>
    <w:p w14:paraId="51546690" w14:textId="77777777" w:rsidR="00187E5E" w:rsidRPr="00187E5E" w:rsidRDefault="00187E5E" w:rsidP="00B46D03">
      <w:pPr>
        <w:pStyle w:val="ROMANOS"/>
        <w:spacing w:after="0" w:line="240" w:lineRule="auto"/>
        <w:rPr>
          <w:rFonts w:cs="Arial"/>
          <w:sz w:val="22"/>
          <w:szCs w:val="22"/>
        </w:rPr>
      </w:pPr>
    </w:p>
    <w:p w14:paraId="2DEF79FB"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8.-</w:t>
      </w:r>
      <w:r w:rsidRPr="00187E5E">
        <w:rPr>
          <w:rFonts w:cs="Arial"/>
          <w:sz w:val="22"/>
          <w:szCs w:val="22"/>
        </w:rPr>
        <w:t xml:space="preserve"> Las directrices anticipadas podrán ser revocadas en cualquier momento únicamente por la persona que las suscribió.</w:t>
      </w:r>
    </w:p>
    <w:p w14:paraId="57275997" w14:textId="77777777" w:rsidR="00187E5E" w:rsidRPr="00187E5E" w:rsidRDefault="00187E5E" w:rsidP="00B46D03">
      <w:pPr>
        <w:pStyle w:val="Texto0"/>
        <w:spacing w:after="0" w:line="240" w:lineRule="auto"/>
        <w:rPr>
          <w:rFonts w:cs="Arial"/>
          <w:sz w:val="22"/>
          <w:szCs w:val="22"/>
        </w:rPr>
      </w:pPr>
    </w:p>
    <w:p w14:paraId="1BA4D3AB"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Cuando por el avance de la medicina surgieran tratamientos curativos nuevos o en fase de experimentación que pudieran aplicarse al enfermo en situación terminal, se le informará de ese hecho, a efecto de que pueda ratificar por escrito su voluntad de no recibir cuidados paliativos o de revocarla por escrito para someterse a dichos tratamientos.</w:t>
      </w:r>
    </w:p>
    <w:p w14:paraId="1D590A7C" w14:textId="77777777" w:rsidR="00187E5E" w:rsidRPr="00187E5E" w:rsidRDefault="00187E5E" w:rsidP="00B46D03">
      <w:pPr>
        <w:pStyle w:val="Texto0"/>
        <w:spacing w:after="0" w:line="240" w:lineRule="auto"/>
        <w:rPr>
          <w:rFonts w:cs="Arial"/>
          <w:sz w:val="22"/>
          <w:szCs w:val="22"/>
        </w:rPr>
      </w:pPr>
    </w:p>
    <w:p w14:paraId="7BF3F5D5"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Si el estado de salud del enfermo en situación terminal le impide estar consciente o en pleno uso de sus facultades mentales, la decisión a que se refiere el párrafo anterior podrá tomarla su familiar, tutor, representante legal o persona de su confianza.</w:t>
      </w:r>
    </w:p>
    <w:p w14:paraId="592AF4D2" w14:textId="77777777" w:rsidR="00187E5E" w:rsidRPr="00187E5E" w:rsidRDefault="00187E5E" w:rsidP="00B46D03">
      <w:pPr>
        <w:pStyle w:val="Texto0"/>
        <w:spacing w:after="0" w:line="240" w:lineRule="auto"/>
        <w:rPr>
          <w:rFonts w:cs="Arial"/>
          <w:sz w:val="22"/>
          <w:szCs w:val="22"/>
        </w:rPr>
      </w:pPr>
    </w:p>
    <w:p w14:paraId="5FFF13A6"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9.-</w:t>
      </w:r>
      <w:r w:rsidRPr="00187E5E">
        <w:rPr>
          <w:rFonts w:cs="Arial"/>
          <w:sz w:val="22"/>
          <w:szCs w:val="22"/>
        </w:rPr>
        <w:t xml:space="preserve"> Sin menoscabo de lo previsto en el artículo 166 Bis 8 de la Ley, a los menores de edad se les proporcionará la información completa y veraz que por su edad, madurez y circunstancias especiales, requieran acerca de su enfermedad en situación terminal y los cuidados paliativos correspondientes.</w:t>
      </w:r>
    </w:p>
    <w:p w14:paraId="57A1AEB4" w14:textId="77777777" w:rsidR="00187E5E" w:rsidRPr="00187E5E" w:rsidRDefault="00187E5E" w:rsidP="00B46D03">
      <w:pPr>
        <w:pStyle w:val="Texto0"/>
        <w:spacing w:after="0" w:line="240" w:lineRule="auto"/>
        <w:rPr>
          <w:rFonts w:cs="Arial"/>
          <w:sz w:val="22"/>
          <w:szCs w:val="22"/>
        </w:rPr>
      </w:pPr>
    </w:p>
    <w:p w14:paraId="70B822B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10.-</w:t>
      </w:r>
      <w:r w:rsidRPr="00187E5E">
        <w:rPr>
          <w:rFonts w:cs="Arial"/>
          <w:sz w:val="22"/>
          <w:szCs w:val="22"/>
        </w:rPr>
        <w:t xml:space="preserve"> A partir de que se diagnostique con certeza la situación terminal de la enfermedad por el médico tratante, se proporcionarán los cuidados paliativos, con base en el plan de cuidados paliativos establecido por dicho médico. No se podrá proporcionar estos cuidados si no se cuenta con dicho plan.</w:t>
      </w:r>
    </w:p>
    <w:p w14:paraId="63184222" w14:textId="77777777" w:rsidR="00187E5E" w:rsidRPr="00187E5E" w:rsidRDefault="00187E5E" w:rsidP="00B46D03">
      <w:pPr>
        <w:pStyle w:val="Texto0"/>
        <w:spacing w:after="0" w:line="240" w:lineRule="auto"/>
        <w:rPr>
          <w:rFonts w:cs="Arial"/>
          <w:sz w:val="22"/>
          <w:szCs w:val="22"/>
        </w:rPr>
      </w:pPr>
    </w:p>
    <w:p w14:paraId="34ADFE2D"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12.-</w:t>
      </w:r>
      <w:r w:rsidRPr="00187E5E">
        <w:rPr>
          <w:rFonts w:cs="Arial"/>
          <w:sz w:val="22"/>
          <w:szCs w:val="22"/>
        </w:rPr>
        <w:t xml:space="preserve"> El Hospital General León promoverá la capacitación y actualización de los profesionales, técnicos y auxiliares de la salud en materia de cuidados paliativos por lo menos una vez al año.</w:t>
      </w:r>
    </w:p>
    <w:p w14:paraId="11FCC670" w14:textId="77777777" w:rsidR="00187E5E" w:rsidRPr="00187E5E" w:rsidRDefault="00187E5E" w:rsidP="00B46D03">
      <w:pPr>
        <w:pStyle w:val="Texto0"/>
        <w:spacing w:after="0" w:line="240" w:lineRule="auto"/>
        <w:rPr>
          <w:rFonts w:cs="Arial"/>
          <w:sz w:val="22"/>
          <w:szCs w:val="22"/>
        </w:rPr>
      </w:pPr>
    </w:p>
    <w:p w14:paraId="2955721B"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El Hospital General León deberá contar con la infraestructura, personal idóneo y recursos materiales y tecnológicos adecuados para la atención médica de cuidados paliativos, de conformidad con la norma oficial mexicana que para este efecto emita la Secretaría.</w:t>
      </w:r>
    </w:p>
    <w:p w14:paraId="4E075138" w14:textId="77777777" w:rsidR="00187E5E" w:rsidRPr="00187E5E" w:rsidRDefault="00187E5E" w:rsidP="00B46D03">
      <w:pPr>
        <w:pStyle w:val="Texto0"/>
        <w:spacing w:after="0" w:line="240" w:lineRule="auto"/>
        <w:rPr>
          <w:rFonts w:cs="Arial"/>
          <w:sz w:val="22"/>
          <w:szCs w:val="22"/>
        </w:rPr>
      </w:pPr>
    </w:p>
    <w:p w14:paraId="09C3C244"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El Hospital General León deberá contar con el abasto suficiente de fármacos e insumos para el manejo del dolor del enfermo en situación terminal.</w:t>
      </w:r>
    </w:p>
    <w:p w14:paraId="360053EA" w14:textId="77777777" w:rsidR="00187E5E" w:rsidRPr="00187E5E" w:rsidRDefault="00187E5E" w:rsidP="00B46D03">
      <w:pPr>
        <w:pStyle w:val="Texto0"/>
        <w:spacing w:after="0" w:line="240" w:lineRule="auto"/>
        <w:rPr>
          <w:rFonts w:cs="Arial"/>
          <w:sz w:val="22"/>
          <w:szCs w:val="22"/>
        </w:rPr>
      </w:pPr>
    </w:p>
    <w:p w14:paraId="45A00E1A"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13.-</w:t>
      </w:r>
      <w:r w:rsidRPr="00187E5E">
        <w:rPr>
          <w:rFonts w:cs="Arial"/>
          <w:sz w:val="22"/>
          <w:szCs w:val="22"/>
        </w:rPr>
        <w:t xml:space="preserve"> Los médicos tratantes en cuidados paliativos, tendrán las siguientes obligaciones:</w:t>
      </w:r>
    </w:p>
    <w:p w14:paraId="2849C9F9" w14:textId="77777777" w:rsidR="00187E5E" w:rsidRPr="00187E5E" w:rsidRDefault="00187E5E" w:rsidP="00B46D03">
      <w:pPr>
        <w:pStyle w:val="Texto0"/>
        <w:spacing w:after="0" w:line="240" w:lineRule="auto"/>
        <w:rPr>
          <w:rFonts w:cs="Arial"/>
          <w:sz w:val="22"/>
          <w:szCs w:val="22"/>
        </w:rPr>
      </w:pPr>
    </w:p>
    <w:p w14:paraId="31D616B9"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w:t>
      </w:r>
      <w:r w:rsidRPr="00187E5E">
        <w:rPr>
          <w:rFonts w:cs="Arial"/>
          <w:sz w:val="22"/>
          <w:szCs w:val="22"/>
        </w:rPr>
        <w:t xml:space="preserve"> </w:t>
      </w:r>
      <w:r w:rsidRPr="00187E5E">
        <w:rPr>
          <w:rFonts w:cs="Arial"/>
          <w:sz w:val="22"/>
          <w:szCs w:val="22"/>
        </w:rPr>
        <w:tab/>
        <w:t>Proporcionar información al enfermo en situación terminal, sobre los resultados esperados y posibles consecuencias de la enfermedad o el tratamiento, respetando en todo momento su dignidad;</w:t>
      </w:r>
    </w:p>
    <w:p w14:paraId="7D3272B2" w14:textId="77777777" w:rsidR="00187E5E" w:rsidRPr="00187E5E" w:rsidRDefault="00187E5E" w:rsidP="00B46D03">
      <w:pPr>
        <w:pStyle w:val="ROMANOS"/>
        <w:tabs>
          <w:tab w:val="clear" w:pos="720"/>
        </w:tabs>
        <w:spacing w:after="0" w:line="240" w:lineRule="auto"/>
        <w:ind w:left="833" w:hanging="544"/>
        <w:rPr>
          <w:rFonts w:cs="Arial"/>
          <w:b/>
          <w:sz w:val="22"/>
          <w:szCs w:val="22"/>
        </w:rPr>
      </w:pPr>
    </w:p>
    <w:p w14:paraId="13671F69"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II.-</w:t>
      </w:r>
      <w:r w:rsidRPr="00187E5E">
        <w:rPr>
          <w:rFonts w:cs="Arial"/>
          <w:sz w:val="22"/>
          <w:szCs w:val="22"/>
        </w:rPr>
        <w:t xml:space="preserve"> </w:t>
      </w:r>
      <w:r w:rsidRPr="00187E5E">
        <w:rPr>
          <w:rFonts w:cs="Arial"/>
          <w:sz w:val="22"/>
          <w:szCs w:val="22"/>
        </w:rPr>
        <w:tab/>
        <w:t>Prescribir el plan de cuidados paliativos, atendiendo a las características y necesidades específicas de cada enfermo en situación terminal;</w:t>
      </w:r>
    </w:p>
    <w:p w14:paraId="762CC5A6"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2EA76E96"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Cumplir con las directrices anticipadas;</w:t>
      </w:r>
    </w:p>
    <w:p w14:paraId="684A3EF1"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035D8436"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IV.-</w:t>
      </w:r>
      <w:r w:rsidRPr="00187E5E">
        <w:rPr>
          <w:rFonts w:cs="Arial"/>
          <w:sz w:val="22"/>
          <w:szCs w:val="22"/>
        </w:rPr>
        <w:t xml:space="preserve"> </w:t>
      </w:r>
      <w:r w:rsidRPr="00187E5E">
        <w:rPr>
          <w:rFonts w:cs="Arial"/>
          <w:sz w:val="22"/>
          <w:szCs w:val="22"/>
        </w:rPr>
        <w:tab/>
        <w:t>Conducirse de conformidad con lo señalado en la Ley, el presente Reglamento y demás disposiciones aplicables;</w:t>
      </w:r>
    </w:p>
    <w:p w14:paraId="35A5CB3B"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34727871"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V.-</w:t>
      </w:r>
      <w:r w:rsidRPr="00187E5E">
        <w:rPr>
          <w:rFonts w:cs="Arial"/>
          <w:sz w:val="22"/>
          <w:szCs w:val="22"/>
        </w:rPr>
        <w:t xml:space="preserve"> </w:t>
      </w:r>
      <w:r w:rsidRPr="00187E5E">
        <w:rPr>
          <w:rFonts w:cs="Arial"/>
          <w:sz w:val="22"/>
          <w:szCs w:val="22"/>
        </w:rPr>
        <w:tab/>
        <w:t>Participar en la elaboración y aplicación de planes y protocolos de tratamiento de cuidados paliativos, así como en la evaluación de la eficacia de los mismos;</w:t>
      </w:r>
    </w:p>
    <w:p w14:paraId="26835102"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16C777EB"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VI.-</w:t>
      </w:r>
      <w:r w:rsidRPr="00187E5E">
        <w:rPr>
          <w:rFonts w:cs="Arial"/>
          <w:sz w:val="22"/>
          <w:szCs w:val="22"/>
        </w:rPr>
        <w:t xml:space="preserve"> </w:t>
      </w:r>
      <w:r w:rsidRPr="00187E5E">
        <w:rPr>
          <w:rFonts w:cs="Arial"/>
          <w:sz w:val="22"/>
          <w:szCs w:val="22"/>
        </w:rPr>
        <w:tab/>
        <w:t>Brindar apoyo psicológico a los familiares o la persona de su confianza para afrontar la enfermedad del paciente y, en su caso, sobrellevar el duelo;</w:t>
      </w:r>
    </w:p>
    <w:p w14:paraId="7D504311"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0B29D512"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lastRenderedPageBreak/>
        <w:t>VII.-</w:t>
      </w:r>
      <w:r w:rsidRPr="00187E5E">
        <w:rPr>
          <w:rFonts w:cs="Arial"/>
          <w:sz w:val="22"/>
          <w:szCs w:val="22"/>
        </w:rPr>
        <w:t xml:space="preserve"> </w:t>
      </w:r>
      <w:r w:rsidRPr="00187E5E">
        <w:rPr>
          <w:rFonts w:cs="Arial"/>
          <w:sz w:val="22"/>
          <w:szCs w:val="22"/>
        </w:rPr>
        <w:tab/>
        <w:t>Capacitar, auxiliar y supervisar al paciente para fomentar el autocuidado de su salud, así como a su familia o responsable de su cuidado, preservando la dignidad de la persona enferma y favoreciendo su autoestima y autonomía;</w:t>
      </w:r>
    </w:p>
    <w:p w14:paraId="5EDFCA9C"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4A6CAFEB"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VIII.-</w:t>
      </w:r>
      <w:r w:rsidRPr="00187E5E">
        <w:rPr>
          <w:rFonts w:cs="Arial"/>
          <w:sz w:val="22"/>
          <w:szCs w:val="22"/>
        </w:rPr>
        <w:t xml:space="preserve"> </w:t>
      </w:r>
      <w:r w:rsidRPr="00187E5E">
        <w:rPr>
          <w:rFonts w:cs="Arial"/>
          <w:sz w:val="22"/>
          <w:szCs w:val="22"/>
        </w:rPr>
        <w:tab/>
        <w:t>Prescribir los fármacos que requiera la condición del enfermo en situación terminal sujeto al plan y protocolo de tratamiento de cuidados paliativos, y</w:t>
      </w:r>
    </w:p>
    <w:p w14:paraId="46A59DC4"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5AA24869"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IX.-</w:t>
      </w:r>
      <w:r w:rsidRPr="00187E5E">
        <w:rPr>
          <w:rFonts w:cs="Arial"/>
          <w:sz w:val="22"/>
          <w:szCs w:val="22"/>
        </w:rPr>
        <w:t xml:space="preserve"> </w:t>
      </w:r>
      <w:r w:rsidRPr="00187E5E">
        <w:rPr>
          <w:rFonts w:cs="Arial"/>
          <w:sz w:val="22"/>
          <w:szCs w:val="22"/>
        </w:rPr>
        <w:tab/>
        <w:t>Las demás que señalen las disposiciones aplicables.</w:t>
      </w:r>
    </w:p>
    <w:p w14:paraId="1EC0C6AD" w14:textId="77777777" w:rsidR="00187E5E" w:rsidRPr="00187E5E" w:rsidRDefault="00187E5E" w:rsidP="00B46D03">
      <w:pPr>
        <w:pStyle w:val="ROMANOS"/>
        <w:spacing w:after="0" w:line="240" w:lineRule="auto"/>
        <w:rPr>
          <w:rFonts w:cs="Arial"/>
          <w:sz w:val="22"/>
          <w:szCs w:val="22"/>
        </w:rPr>
      </w:pPr>
    </w:p>
    <w:p w14:paraId="6492AF37"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14.-</w:t>
      </w:r>
      <w:r w:rsidRPr="00187E5E">
        <w:rPr>
          <w:rFonts w:cs="Arial"/>
          <w:sz w:val="22"/>
          <w:szCs w:val="22"/>
        </w:rPr>
        <w:t xml:space="preserve"> Es responsabilidad del médico tratante y del equipo multidisciplinario identificar, valorar y atender en forma oportuna, el dolor y síntomas asociados que el usuario refiera, sin importar las distintas localizaciones o grados de intensidad de los mismos, indicar el tratamiento adecuado a cada síntoma según las mejores evidencias médicas, con apego a los principios científicos y éticos que orientan la práctica médica, sin incurrir en ningún momento en acciones o conductas consideradas como obstinación terapéutica ni que tengan como finalidad terminar con la vida del paciente.</w:t>
      </w:r>
    </w:p>
    <w:p w14:paraId="6A58BF0C" w14:textId="77777777" w:rsidR="00187E5E" w:rsidRPr="00187E5E" w:rsidRDefault="00187E5E" w:rsidP="00B46D03">
      <w:pPr>
        <w:pStyle w:val="Texto0"/>
        <w:spacing w:after="0" w:line="240" w:lineRule="auto"/>
        <w:rPr>
          <w:rFonts w:cs="Arial"/>
          <w:sz w:val="22"/>
          <w:szCs w:val="22"/>
        </w:rPr>
      </w:pPr>
    </w:p>
    <w:p w14:paraId="69A6290A"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15.-</w:t>
      </w:r>
      <w:r w:rsidRPr="00187E5E">
        <w:rPr>
          <w:rFonts w:cs="Arial"/>
          <w:sz w:val="22"/>
          <w:szCs w:val="22"/>
        </w:rPr>
        <w:t xml:space="preserve"> El plan de cuidados paliativos deberá considerar aquellas acciones que se deban llevar a cabo en el domicilio del enfermo en situación terminal, por parte de los familiares, cuidadores o personal voluntario, tomando en cuenta los siguientes criterios:</w:t>
      </w:r>
    </w:p>
    <w:p w14:paraId="2681643D" w14:textId="77777777" w:rsidR="00187E5E" w:rsidRPr="00187E5E" w:rsidRDefault="00187E5E" w:rsidP="00B46D03">
      <w:pPr>
        <w:pStyle w:val="Texto0"/>
        <w:spacing w:after="0" w:line="240" w:lineRule="auto"/>
        <w:rPr>
          <w:rFonts w:cs="Arial"/>
          <w:sz w:val="22"/>
          <w:szCs w:val="22"/>
        </w:rPr>
      </w:pPr>
    </w:p>
    <w:p w14:paraId="4CEF3873"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w:t>
      </w:r>
      <w:r w:rsidRPr="00187E5E">
        <w:rPr>
          <w:rFonts w:cs="Arial"/>
          <w:sz w:val="22"/>
          <w:szCs w:val="22"/>
        </w:rPr>
        <w:t xml:space="preserve"> </w:t>
      </w:r>
      <w:r w:rsidRPr="00187E5E">
        <w:rPr>
          <w:rFonts w:cs="Arial"/>
          <w:sz w:val="22"/>
          <w:szCs w:val="22"/>
        </w:rPr>
        <w:tab/>
        <w:t>Deberán ser indicados por el médico tratante, de acuerdo con las características específicas y condición del usuario. Este hecho deberá ser registrado en el expediente clínico del enfermo en situación terminal;</w:t>
      </w:r>
    </w:p>
    <w:p w14:paraId="105567C6" w14:textId="77777777" w:rsidR="00187E5E" w:rsidRPr="00187E5E" w:rsidRDefault="00187E5E" w:rsidP="00B46D03">
      <w:pPr>
        <w:pStyle w:val="ROMANOS"/>
        <w:spacing w:after="0" w:line="240" w:lineRule="auto"/>
        <w:rPr>
          <w:rFonts w:cs="Arial"/>
          <w:b/>
          <w:sz w:val="22"/>
          <w:szCs w:val="22"/>
        </w:rPr>
      </w:pPr>
    </w:p>
    <w:p w14:paraId="377AE229"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w:t>
      </w:r>
      <w:r w:rsidRPr="00187E5E">
        <w:rPr>
          <w:rFonts w:cs="Arial"/>
          <w:sz w:val="22"/>
          <w:szCs w:val="22"/>
        </w:rPr>
        <w:t xml:space="preserve"> </w:t>
      </w:r>
      <w:r w:rsidRPr="00187E5E">
        <w:rPr>
          <w:rFonts w:cs="Arial"/>
          <w:sz w:val="22"/>
          <w:szCs w:val="22"/>
        </w:rPr>
        <w:tab/>
        <w:t>Se deberá involucrar al equipo multidisciplinario del Hospital General León;</w:t>
      </w:r>
    </w:p>
    <w:p w14:paraId="00430076" w14:textId="77777777" w:rsidR="00187E5E" w:rsidRPr="00187E5E" w:rsidRDefault="00187E5E" w:rsidP="00B46D03">
      <w:pPr>
        <w:pStyle w:val="ROMANOS"/>
        <w:spacing w:after="0" w:line="240" w:lineRule="auto"/>
        <w:rPr>
          <w:rFonts w:cs="Arial"/>
          <w:sz w:val="22"/>
          <w:szCs w:val="22"/>
        </w:rPr>
      </w:pPr>
    </w:p>
    <w:p w14:paraId="25755FDF"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El equipo multidisciplinario brindará la capacitación que corresponda en los distintos ámbitos de competencia profesional, a los familiares, cuidadores o personal voluntario, que tendrá a su cargo la atención y cuidados básicos domiciliarios del enfermo en situación terminal;</w:t>
      </w:r>
    </w:p>
    <w:p w14:paraId="22EBBFE9" w14:textId="77777777" w:rsidR="00187E5E" w:rsidRPr="00187E5E" w:rsidRDefault="00187E5E" w:rsidP="00B46D03">
      <w:pPr>
        <w:pStyle w:val="ROMANOS"/>
        <w:spacing w:after="0" w:line="240" w:lineRule="auto"/>
        <w:rPr>
          <w:rFonts w:cs="Arial"/>
          <w:sz w:val="22"/>
          <w:szCs w:val="22"/>
        </w:rPr>
      </w:pPr>
    </w:p>
    <w:p w14:paraId="492E23F6"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IV.-</w:t>
      </w:r>
      <w:r w:rsidRPr="00187E5E">
        <w:rPr>
          <w:rFonts w:cs="Arial"/>
          <w:sz w:val="22"/>
          <w:szCs w:val="22"/>
        </w:rPr>
        <w:t xml:space="preserve"> </w:t>
      </w:r>
      <w:r w:rsidRPr="00187E5E">
        <w:rPr>
          <w:rFonts w:cs="Arial"/>
          <w:sz w:val="22"/>
          <w:szCs w:val="22"/>
        </w:rPr>
        <w:tab/>
        <w:t>El equipo multidisciplinario supervisará el cumplimiento de las acciones y cuidados básicos domiciliarios indicados por el médico tratante, dentro del plan de cuidados paliativos. Los hallazgos deberán ser reportados al médico tratante y registrados en el expediente clínico del enfermo en situación terminal, y</w:t>
      </w:r>
    </w:p>
    <w:p w14:paraId="0A2677CD" w14:textId="77777777" w:rsidR="00187E5E" w:rsidRPr="00187E5E" w:rsidRDefault="00187E5E" w:rsidP="00B46D03">
      <w:pPr>
        <w:pStyle w:val="ROMANOS"/>
        <w:spacing w:after="0" w:line="240" w:lineRule="auto"/>
        <w:rPr>
          <w:rFonts w:cs="Arial"/>
          <w:sz w:val="22"/>
          <w:szCs w:val="22"/>
        </w:rPr>
      </w:pPr>
    </w:p>
    <w:p w14:paraId="00CEA860"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V.-</w:t>
      </w:r>
      <w:r w:rsidRPr="00187E5E">
        <w:rPr>
          <w:rFonts w:cs="Arial"/>
          <w:sz w:val="22"/>
          <w:szCs w:val="22"/>
        </w:rPr>
        <w:t xml:space="preserve"> </w:t>
      </w:r>
      <w:r w:rsidRPr="00187E5E">
        <w:rPr>
          <w:rFonts w:cs="Arial"/>
          <w:sz w:val="22"/>
          <w:szCs w:val="22"/>
        </w:rPr>
        <w:tab/>
        <w:t>Los demás que determinen las disposiciones aplicables.</w:t>
      </w:r>
    </w:p>
    <w:p w14:paraId="131E277F" w14:textId="77777777" w:rsidR="00187E5E" w:rsidRPr="00187E5E" w:rsidRDefault="00187E5E" w:rsidP="00B46D03">
      <w:pPr>
        <w:pStyle w:val="ROMANOS"/>
        <w:spacing w:after="0" w:line="240" w:lineRule="auto"/>
        <w:rPr>
          <w:rFonts w:cs="Arial"/>
          <w:sz w:val="22"/>
          <w:szCs w:val="22"/>
        </w:rPr>
      </w:pPr>
    </w:p>
    <w:p w14:paraId="06DDE498" w14:textId="77777777" w:rsidR="00187E5E" w:rsidRPr="00187E5E" w:rsidRDefault="00187E5E" w:rsidP="00B46D03">
      <w:pPr>
        <w:pStyle w:val="ROMANOS"/>
        <w:spacing w:after="0" w:line="240" w:lineRule="auto"/>
        <w:rPr>
          <w:rFonts w:cs="Arial"/>
          <w:sz w:val="22"/>
          <w:szCs w:val="22"/>
        </w:rPr>
      </w:pPr>
    </w:p>
    <w:p w14:paraId="099755B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17.-</w:t>
      </w:r>
      <w:r w:rsidRPr="00187E5E">
        <w:rPr>
          <w:rFonts w:cs="Arial"/>
          <w:sz w:val="22"/>
          <w:szCs w:val="22"/>
        </w:rPr>
        <w:t xml:space="preserve"> El Hospital General León deberá contar con los recursos físicos, humanos y materiales necesarios para la protección, seguridad y atención con calidad de los usuarios, de conformidad con las normas oficiales mexicanas que emita la Secretaría.</w:t>
      </w:r>
    </w:p>
    <w:p w14:paraId="0DBF983F" w14:textId="77777777" w:rsidR="00187E5E" w:rsidRPr="00187E5E" w:rsidRDefault="00187E5E" w:rsidP="00B46D03">
      <w:pPr>
        <w:pStyle w:val="Texto0"/>
        <w:spacing w:after="0" w:line="240" w:lineRule="auto"/>
        <w:rPr>
          <w:rFonts w:cs="Arial"/>
          <w:sz w:val="22"/>
          <w:szCs w:val="22"/>
        </w:rPr>
      </w:pPr>
    </w:p>
    <w:p w14:paraId="0A406D6A"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19.-</w:t>
      </w:r>
      <w:r w:rsidRPr="00187E5E">
        <w:rPr>
          <w:rFonts w:cs="Arial"/>
          <w:sz w:val="22"/>
          <w:szCs w:val="22"/>
        </w:rPr>
        <w:t xml:space="preserve"> El equipo multidisciplinario de cuidados paliativos estará integrado, al menos, por:</w:t>
      </w:r>
    </w:p>
    <w:p w14:paraId="64B22009" w14:textId="77777777" w:rsidR="00187E5E" w:rsidRPr="00187E5E" w:rsidRDefault="00187E5E" w:rsidP="00B46D03">
      <w:pPr>
        <w:pStyle w:val="Texto0"/>
        <w:spacing w:after="0" w:line="240" w:lineRule="auto"/>
        <w:rPr>
          <w:rFonts w:cs="Arial"/>
          <w:sz w:val="22"/>
          <w:szCs w:val="22"/>
        </w:rPr>
      </w:pPr>
    </w:p>
    <w:p w14:paraId="2083D505"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w:t>
      </w:r>
      <w:r w:rsidRPr="00187E5E">
        <w:rPr>
          <w:rFonts w:cs="Arial"/>
          <w:sz w:val="22"/>
          <w:szCs w:val="22"/>
        </w:rPr>
        <w:t xml:space="preserve"> </w:t>
      </w:r>
      <w:r w:rsidRPr="00187E5E">
        <w:rPr>
          <w:rFonts w:cs="Arial"/>
          <w:sz w:val="22"/>
          <w:szCs w:val="22"/>
        </w:rPr>
        <w:tab/>
        <w:t>Médico tratante;</w:t>
      </w:r>
    </w:p>
    <w:p w14:paraId="7C8FF794" w14:textId="77777777" w:rsidR="00187E5E" w:rsidRPr="00187E5E" w:rsidRDefault="00187E5E" w:rsidP="00B46D03">
      <w:pPr>
        <w:pStyle w:val="ROMANOS"/>
        <w:tabs>
          <w:tab w:val="clear" w:pos="720"/>
        </w:tabs>
        <w:spacing w:after="0" w:line="240" w:lineRule="auto"/>
        <w:ind w:left="833" w:hanging="544"/>
        <w:rPr>
          <w:rFonts w:cs="Arial"/>
          <w:b/>
          <w:sz w:val="22"/>
          <w:szCs w:val="22"/>
        </w:rPr>
      </w:pPr>
    </w:p>
    <w:p w14:paraId="3A19F602"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II.-</w:t>
      </w:r>
      <w:r w:rsidRPr="00187E5E">
        <w:rPr>
          <w:rFonts w:cs="Arial"/>
          <w:sz w:val="22"/>
          <w:szCs w:val="22"/>
        </w:rPr>
        <w:t xml:space="preserve"> </w:t>
      </w:r>
      <w:r w:rsidRPr="00187E5E">
        <w:rPr>
          <w:rFonts w:cs="Arial"/>
          <w:sz w:val="22"/>
          <w:szCs w:val="22"/>
        </w:rPr>
        <w:tab/>
        <w:t>Enfermera;</w:t>
      </w:r>
    </w:p>
    <w:p w14:paraId="10FF6D57"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32126871"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Fisioterapeuta;</w:t>
      </w:r>
    </w:p>
    <w:p w14:paraId="073D759F"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5BD5FB93"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IV.-</w:t>
      </w:r>
      <w:r w:rsidRPr="00187E5E">
        <w:rPr>
          <w:rFonts w:cs="Arial"/>
          <w:sz w:val="22"/>
          <w:szCs w:val="22"/>
        </w:rPr>
        <w:t xml:space="preserve"> </w:t>
      </w:r>
      <w:r w:rsidRPr="00187E5E">
        <w:rPr>
          <w:rFonts w:cs="Arial"/>
          <w:sz w:val="22"/>
          <w:szCs w:val="22"/>
        </w:rPr>
        <w:tab/>
        <w:t>Trabajador Social o su equivalente;</w:t>
      </w:r>
    </w:p>
    <w:p w14:paraId="3B2113B0"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7EFD263E"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V.-</w:t>
      </w:r>
      <w:r w:rsidRPr="00187E5E">
        <w:rPr>
          <w:rFonts w:cs="Arial"/>
          <w:sz w:val="22"/>
          <w:szCs w:val="22"/>
        </w:rPr>
        <w:t xml:space="preserve"> </w:t>
      </w:r>
      <w:r w:rsidRPr="00187E5E">
        <w:rPr>
          <w:rFonts w:cs="Arial"/>
          <w:sz w:val="22"/>
          <w:szCs w:val="22"/>
        </w:rPr>
        <w:tab/>
        <w:t>Psicólogo;</w:t>
      </w:r>
    </w:p>
    <w:p w14:paraId="50B11A86"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35536637"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VI.-</w:t>
      </w:r>
      <w:r w:rsidRPr="00187E5E">
        <w:rPr>
          <w:rFonts w:cs="Arial"/>
          <w:sz w:val="22"/>
          <w:szCs w:val="22"/>
        </w:rPr>
        <w:t xml:space="preserve"> </w:t>
      </w:r>
      <w:r w:rsidRPr="00187E5E">
        <w:rPr>
          <w:rFonts w:cs="Arial"/>
          <w:sz w:val="22"/>
          <w:szCs w:val="22"/>
        </w:rPr>
        <w:tab/>
      </w:r>
      <w:proofErr w:type="spellStart"/>
      <w:r w:rsidRPr="00187E5E">
        <w:rPr>
          <w:rFonts w:cs="Arial"/>
          <w:sz w:val="22"/>
          <w:szCs w:val="22"/>
        </w:rPr>
        <w:t>Algólogo</w:t>
      </w:r>
      <w:proofErr w:type="spellEnd"/>
      <w:r w:rsidRPr="00187E5E">
        <w:rPr>
          <w:rFonts w:cs="Arial"/>
          <w:sz w:val="22"/>
          <w:szCs w:val="22"/>
        </w:rPr>
        <w:t xml:space="preserve"> o Anestesiólogo;</w:t>
      </w:r>
    </w:p>
    <w:p w14:paraId="5B851628"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1BAFF5FE"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VII.-</w:t>
      </w:r>
      <w:r w:rsidRPr="00187E5E">
        <w:rPr>
          <w:rFonts w:cs="Arial"/>
          <w:sz w:val="22"/>
          <w:szCs w:val="22"/>
        </w:rPr>
        <w:t xml:space="preserve"> </w:t>
      </w:r>
      <w:r w:rsidRPr="00187E5E">
        <w:rPr>
          <w:rFonts w:cs="Arial"/>
          <w:sz w:val="22"/>
          <w:szCs w:val="22"/>
        </w:rPr>
        <w:tab/>
        <w:t>Nutriólogo, y</w:t>
      </w:r>
    </w:p>
    <w:p w14:paraId="487CD59C" w14:textId="77777777" w:rsidR="00187E5E" w:rsidRPr="00187E5E" w:rsidRDefault="00187E5E" w:rsidP="00B46D03">
      <w:pPr>
        <w:pStyle w:val="ROMANOS"/>
        <w:tabs>
          <w:tab w:val="clear" w:pos="720"/>
        </w:tabs>
        <w:spacing w:after="0" w:line="240" w:lineRule="auto"/>
        <w:ind w:left="833" w:hanging="544"/>
        <w:rPr>
          <w:rFonts w:cs="Arial"/>
          <w:sz w:val="22"/>
          <w:szCs w:val="22"/>
        </w:rPr>
      </w:pPr>
    </w:p>
    <w:p w14:paraId="781B8E52" w14:textId="77777777" w:rsidR="00187E5E" w:rsidRPr="00187E5E" w:rsidRDefault="00187E5E" w:rsidP="00B46D03">
      <w:pPr>
        <w:pStyle w:val="ROMANOS"/>
        <w:tabs>
          <w:tab w:val="clear" w:pos="720"/>
        </w:tabs>
        <w:spacing w:after="0" w:line="240" w:lineRule="auto"/>
        <w:ind w:left="833" w:hanging="544"/>
        <w:rPr>
          <w:rFonts w:cs="Arial"/>
          <w:sz w:val="22"/>
          <w:szCs w:val="22"/>
        </w:rPr>
      </w:pPr>
      <w:r w:rsidRPr="00187E5E">
        <w:rPr>
          <w:rFonts w:cs="Arial"/>
          <w:b/>
          <w:sz w:val="22"/>
          <w:szCs w:val="22"/>
        </w:rPr>
        <w:t>VIII.-</w:t>
      </w:r>
      <w:r w:rsidRPr="00187E5E">
        <w:rPr>
          <w:rFonts w:cs="Arial"/>
          <w:sz w:val="22"/>
          <w:szCs w:val="22"/>
        </w:rPr>
        <w:t xml:space="preserve"> </w:t>
      </w:r>
      <w:r w:rsidRPr="00187E5E">
        <w:rPr>
          <w:rFonts w:cs="Arial"/>
          <w:sz w:val="22"/>
          <w:szCs w:val="22"/>
        </w:rPr>
        <w:tab/>
        <w:t>Los demás profesionales, técnicos y auxiliares que requiera cada caso en particular.</w:t>
      </w:r>
    </w:p>
    <w:p w14:paraId="542FD906" w14:textId="77777777" w:rsidR="00187E5E" w:rsidRPr="00187E5E" w:rsidRDefault="00187E5E" w:rsidP="00B46D03">
      <w:pPr>
        <w:pStyle w:val="ROMANOS"/>
        <w:spacing w:after="0" w:line="240" w:lineRule="auto"/>
        <w:rPr>
          <w:rFonts w:cs="Arial"/>
          <w:sz w:val="22"/>
          <w:szCs w:val="22"/>
        </w:rPr>
      </w:pPr>
    </w:p>
    <w:p w14:paraId="4AA5911F"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234FA7">
        <w:rPr>
          <w:rFonts w:cs="Arial"/>
          <w:b/>
          <w:sz w:val="22"/>
          <w:szCs w:val="22"/>
          <w:lang w:val="es-MX"/>
        </w:rPr>
        <w:t>5</w:t>
      </w:r>
      <w:r w:rsidRPr="00187E5E">
        <w:rPr>
          <w:rFonts w:cs="Arial"/>
          <w:b/>
          <w:sz w:val="22"/>
          <w:szCs w:val="22"/>
        </w:rPr>
        <w:t>8</w:t>
      </w:r>
      <w:r w:rsidR="00234FA7">
        <w:rPr>
          <w:rFonts w:cs="Arial"/>
          <w:b/>
          <w:sz w:val="22"/>
          <w:szCs w:val="22"/>
          <w:lang w:val="es-MX"/>
        </w:rPr>
        <w:t>°</w:t>
      </w:r>
      <w:r w:rsidRPr="00187E5E">
        <w:rPr>
          <w:rFonts w:cs="Arial"/>
          <w:b/>
          <w:sz w:val="22"/>
          <w:szCs w:val="22"/>
        </w:rPr>
        <w:t xml:space="preserve"> Bis 20.-</w:t>
      </w:r>
      <w:r w:rsidRPr="00187E5E">
        <w:rPr>
          <w:rFonts w:cs="Arial"/>
          <w:sz w:val="22"/>
          <w:szCs w:val="22"/>
        </w:rPr>
        <w:t xml:space="preserve"> La información personal que se proporcione al médico tratante o al equipo multidisciplinario en cuidados paliativos por el enfermo en situación terminal, será utilizada con confidencialidad y empleada únicamente con fines científicos o terapéuticos en los términos que disponga la norma oficial mexicana que al efecto expida la Secretaría y demás disposiciones aplicables.</w:t>
      </w:r>
    </w:p>
    <w:p w14:paraId="4CBD3936" w14:textId="77777777" w:rsidR="00187E5E" w:rsidRPr="00187E5E" w:rsidRDefault="00187E5E" w:rsidP="00B46D03">
      <w:pPr>
        <w:pStyle w:val="Texto0"/>
        <w:spacing w:after="0" w:line="240" w:lineRule="auto"/>
        <w:rPr>
          <w:rFonts w:cs="Arial"/>
          <w:sz w:val="22"/>
          <w:szCs w:val="22"/>
        </w:rPr>
      </w:pPr>
    </w:p>
    <w:p w14:paraId="1248BC7D"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5</w:t>
      </w:r>
      <w:r w:rsidRPr="00187E5E">
        <w:rPr>
          <w:rFonts w:cs="Arial"/>
          <w:b/>
          <w:sz w:val="22"/>
          <w:szCs w:val="22"/>
        </w:rPr>
        <w:t>8</w:t>
      </w:r>
      <w:r w:rsidR="005A690E">
        <w:rPr>
          <w:rFonts w:cs="Arial"/>
          <w:b/>
          <w:sz w:val="22"/>
          <w:szCs w:val="22"/>
          <w:lang w:val="es-MX"/>
        </w:rPr>
        <w:t>°</w:t>
      </w:r>
      <w:r w:rsidRPr="00187E5E">
        <w:rPr>
          <w:rFonts w:cs="Arial"/>
          <w:b/>
          <w:sz w:val="22"/>
          <w:szCs w:val="22"/>
        </w:rPr>
        <w:t xml:space="preserve"> Bis 21.-</w:t>
      </w:r>
      <w:r w:rsidRPr="00187E5E">
        <w:rPr>
          <w:rFonts w:cs="Arial"/>
          <w:sz w:val="22"/>
          <w:szCs w:val="22"/>
        </w:rPr>
        <w:t xml:space="preserve"> El comité de bioética del Hospital General León, tratándose de cuidados paliativos, deberá:</w:t>
      </w:r>
    </w:p>
    <w:p w14:paraId="0B73C228" w14:textId="77777777" w:rsidR="00187E5E" w:rsidRPr="00187E5E" w:rsidRDefault="00187E5E" w:rsidP="00B46D03">
      <w:pPr>
        <w:pStyle w:val="Texto0"/>
        <w:spacing w:after="0" w:line="240" w:lineRule="auto"/>
        <w:rPr>
          <w:rFonts w:cs="Arial"/>
          <w:sz w:val="22"/>
          <w:szCs w:val="22"/>
        </w:rPr>
      </w:pPr>
    </w:p>
    <w:p w14:paraId="72EC3B97"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w:t>
      </w:r>
      <w:r w:rsidRPr="00187E5E">
        <w:rPr>
          <w:rFonts w:cs="Arial"/>
          <w:sz w:val="22"/>
          <w:szCs w:val="22"/>
        </w:rPr>
        <w:t xml:space="preserve"> </w:t>
      </w:r>
      <w:r w:rsidRPr="00187E5E">
        <w:rPr>
          <w:rFonts w:cs="Arial"/>
          <w:sz w:val="22"/>
          <w:szCs w:val="22"/>
        </w:rPr>
        <w:tab/>
        <w:t>Avalar el plan de cuidados paliativos, a solicitud del médico tratante, en aquellos casos que sean difíciles o complicados por la naturaleza de la enfermedad en situación terminal o las circunstancias en que esta se desarrolle, cuidando que durante el análisis del plan se proporcionen los medicamentos necesarios para mitigar el dolor, salvo que estos pongan en riesgo su vida;</w:t>
      </w:r>
    </w:p>
    <w:p w14:paraId="6BB6FF7F" w14:textId="77777777" w:rsidR="00187E5E" w:rsidRPr="00187E5E" w:rsidRDefault="00187E5E" w:rsidP="00B46D03">
      <w:pPr>
        <w:pStyle w:val="ROMANOS"/>
        <w:spacing w:after="0" w:line="240" w:lineRule="auto"/>
        <w:rPr>
          <w:rFonts w:cs="Arial"/>
          <w:b/>
          <w:sz w:val="22"/>
          <w:szCs w:val="22"/>
        </w:rPr>
      </w:pPr>
    </w:p>
    <w:p w14:paraId="66749DDA"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lastRenderedPageBreak/>
        <w:t>II.-</w:t>
      </w:r>
      <w:r w:rsidRPr="00187E5E">
        <w:rPr>
          <w:rFonts w:cs="Arial"/>
          <w:sz w:val="22"/>
          <w:szCs w:val="22"/>
        </w:rPr>
        <w:t xml:space="preserve"> </w:t>
      </w:r>
      <w:r w:rsidRPr="00187E5E">
        <w:rPr>
          <w:rFonts w:cs="Arial"/>
          <w:sz w:val="22"/>
          <w:szCs w:val="22"/>
        </w:rPr>
        <w:tab/>
        <w:t>Proponer políticas y protocolos para el buen funcionamiento del equipo tratante multidisciplinario en cuidados paliativos, y</w:t>
      </w:r>
    </w:p>
    <w:p w14:paraId="22D891A2" w14:textId="77777777" w:rsidR="00187E5E" w:rsidRPr="00187E5E" w:rsidRDefault="00187E5E" w:rsidP="00B46D03">
      <w:pPr>
        <w:pStyle w:val="ROMANOS"/>
        <w:spacing w:after="0" w:line="240" w:lineRule="auto"/>
        <w:rPr>
          <w:rFonts w:cs="Arial"/>
          <w:sz w:val="22"/>
          <w:szCs w:val="22"/>
        </w:rPr>
      </w:pPr>
    </w:p>
    <w:p w14:paraId="6957BABB"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Lo que le establezcan las demás disposiciones jurídicas aplicables.</w:t>
      </w:r>
    </w:p>
    <w:p w14:paraId="65A391B1" w14:textId="77777777" w:rsidR="00187E5E" w:rsidRPr="00187E5E" w:rsidRDefault="00E30B24" w:rsidP="00B46D03">
      <w:pPr>
        <w:pStyle w:val="ROMANOS"/>
        <w:spacing w:after="0" w:line="240" w:lineRule="auto"/>
        <w:rPr>
          <w:rFonts w:cs="Arial"/>
          <w:sz w:val="22"/>
          <w:szCs w:val="22"/>
        </w:rPr>
      </w:pPr>
      <w:r>
        <w:rPr>
          <w:rFonts w:cs="Arial"/>
          <w:sz w:val="22"/>
          <w:szCs w:val="22"/>
        </w:rPr>
        <w:br w:type="page"/>
      </w:r>
    </w:p>
    <w:p w14:paraId="4F191382" w14:textId="77777777" w:rsidR="00187E5E" w:rsidRPr="00187E5E" w:rsidRDefault="00187E5E" w:rsidP="00B46D03">
      <w:pPr>
        <w:pStyle w:val="Texto0"/>
        <w:spacing w:after="0" w:line="240" w:lineRule="auto"/>
        <w:ind w:firstLine="0"/>
        <w:rPr>
          <w:rFonts w:cs="Arial"/>
          <w:b/>
          <w:sz w:val="22"/>
          <w:szCs w:val="22"/>
        </w:rPr>
      </w:pPr>
      <w:r w:rsidRPr="00187E5E">
        <w:rPr>
          <w:rFonts w:cs="Arial"/>
          <w:b/>
          <w:sz w:val="22"/>
          <w:szCs w:val="22"/>
        </w:rPr>
        <w:lastRenderedPageBreak/>
        <w:t>SECCION TERCERA</w:t>
      </w:r>
    </w:p>
    <w:p w14:paraId="100E44C3" w14:textId="77777777" w:rsidR="00187E5E" w:rsidRPr="00187E5E" w:rsidRDefault="00187E5E" w:rsidP="00B46D03">
      <w:pPr>
        <w:pStyle w:val="Texto0"/>
        <w:spacing w:after="0" w:line="240" w:lineRule="auto"/>
        <w:ind w:firstLine="0"/>
        <w:rPr>
          <w:rFonts w:cs="Arial"/>
          <w:b/>
          <w:sz w:val="22"/>
          <w:szCs w:val="22"/>
        </w:rPr>
      </w:pPr>
      <w:r w:rsidRPr="00187E5E">
        <w:rPr>
          <w:rFonts w:cs="Arial"/>
          <w:b/>
          <w:sz w:val="22"/>
          <w:szCs w:val="22"/>
        </w:rPr>
        <w:t>De las Directrices Anticipadas</w:t>
      </w:r>
    </w:p>
    <w:p w14:paraId="0E709AD9" w14:textId="77777777" w:rsidR="00187E5E" w:rsidRPr="00187E5E" w:rsidRDefault="00187E5E" w:rsidP="00B46D03">
      <w:pPr>
        <w:pStyle w:val="Texto0"/>
        <w:spacing w:after="0" w:line="240" w:lineRule="auto"/>
        <w:ind w:firstLine="0"/>
        <w:rPr>
          <w:rFonts w:cs="Arial"/>
          <w:b/>
          <w:sz w:val="22"/>
          <w:szCs w:val="22"/>
        </w:rPr>
      </w:pPr>
    </w:p>
    <w:p w14:paraId="10F13E8B"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5</w:t>
      </w:r>
      <w:r w:rsidRPr="00187E5E">
        <w:rPr>
          <w:rFonts w:cs="Arial"/>
          <w:b/>
          <w:sz w:val="22"/>
          <w:szCs w:val="22"/>
        </w:rPr>
        <w:t>8</w:t>
      </w:r>
      <w:r w:rsidR="005A690E">
        <w:rPr>
          <w:rFonts w:cs="Arial"/>
          <w:b/>
          <w:sz w:val="22"/>
          <w:szCs w:val="22"/>
          <w:lang w:val="es-MX"/>
        </w:rPr>
        <w:t>°</w:t>
      </w:r>
      <w:r w:rsidRPr="00187E5E">
        <w:rPr>
          <w:rFonts w:cs="Arial"/>
          <w:b/>
          <w:sz w:val="22"/>
          <w:szCs w:val="22"/>
        </w:rPr>
        <w:t xml:space="preserve"> Bis 22.-</w:t>
      </w:r>
      <w:r w:rsidRPr="00187E5E">
        <w:rPr>
          <w:rFonts w:cs="Arial"/>
          <w:sz w:val="22"/>
          <w:szCs w:val="22"/>
        </w:rPr>
        <w:t xml:space="preserve"> El Hospital General León deberá observar la voluntad expresada en las directrices anticipadas. Cuando no se ejecute de manera exacta la voluntad expresada en las directrices anticipadas, se estará a las sanciones que establezcan las leyes aplicables.</w:t>
      </w:r>
    </w:p>
    <w:p w14:paraId="11F90775" w14:textId="77777777" w:rsidR="00187E5E" w:rsidRPr="00187E5E" w:rsidRDefault="00187E5E" w:rsidP="00B46D03">
      <w:pPr>
        <w:pStyle w:val="Texto0"/>
        <w:spacing w:after="0" w:line="240" w:lineRule="auto"/>
        <w:rPr>
          <w:rFonts w:cs="Arial"/>
          <w:sz w:val="22"/>
          <w:szCs w:val="22"/>
        </w:rPr>
      </w:pPr>
    </w:p>
    <w:p w14:paraId="199FC662" w14:textId="77777777" w:rsidR="00187E5E" w:rsidRPr="00187E5E" w:rsidRDefault="00187E5E" w:rsidP="00B46D03">
      <w:pPr>
        <w:pStyle w:val="Texto0"/>
        <w:spacing w:after="0" w:line="240" w:lineRule="auto"/>
        <w:rPr>
          <w:rFonts w:cs="Arial"/>
          <w:sz w:val="22"/>
          <w:szCs w:val="22"/>
        </w:rPr>
      </w:pPr>
      <w:r w:rsidRPr="00187E5E">
        <w:rPr>
          <w:rFonts w:cs="Arial"/>
          <w:sz w:val="22"/>
          <w:szCs w:val="22"/>
        </w:rPr>
        <w:t>Se exceptúa de lo previsto en el párrafo anterior aquellas disposiciones que sean contrarias al orden jurídico mexicano, particularmente por lo que hace al tipo penal equivalente a la eutanasia y al suicidio asistido. La ejecución de esas disposiciones por el personal médico, técnico y auxiliar de la salud no los exime de las responsabilidades de cualquier tipo que pudieran contraer.</w:t>
      </w:r>
    </w:p>
    <w:p w14:paraId="218A5DE4" w14:textId="77777777" w:rsidR="00187E5E" w:rsidRPr="00187E5E" w:rsidRDefault="00187E5E" w:rsidP="00B46D03">
      <w:pPr>
        <w:pStyle w:val="Texto0"/>
        <w:spacing w:after="0" w:line="240" w:lineRule="auto"/>
        <w:rPr>
          <w:rFonts w:cs="Arial"/>
          <w:sz w:val="22"/>
          <w:szCs w:val="22"/>
        </w:rPr>
      </w:pPr>
    </w:p>
    <w:p w14:paraId="5440C7D2"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5</w:t>
      </w:r>
      <w:r w:rsidRPr="00187E5E">
        <w:rPr>
          <w:rFonts w:cs="Arial"/>
          <w:b/>
          <w:sz w:val="22"/>
          <w:szCs w:val="22"/>
        </w:rPr>
        <w:t>8</w:t>
      </w:r>
      <w:r w:rsidR="005A690E">
        <w:rPr>
          <w:rFonts w:cs="Arial"/>
          <w:b/>
          <w:sz w:val="22"/>
          <w:szCs w:val="22"/>
          <w:lang w:val="es-MX"/>
        </w:rPr>
        <w:t>°</w:t>
      </w:r>
      <w:r w:rsidRPr="00187E5E">
        <w:rPr>
          <w:rFonts w:cs="Arial"/>
          <w:b/>
          <w:sz w:val="22"/>
          <w:szCs w:val="22"/>
        </w:rPr>
        <w:t xml:space="preserve"> Bis 23.-</w:t>
      </w:r>
      <w:r w:rsidRPr="00187E5E">
        <w:rPr>
          <w:rFonts w:cs="Arial"/>
          <w:sz w:val="22"/>
          <w:szCs w:val="22"/>
        </w:rPr>
        <w:t xml:space="preserve"> Las directrices anticipadas podrán ser suscritas por cualquier persona mayor de edad en pleno uso de sus facultades mentales, independientemente del momento en que se diagnostique como enfermo en situación terminal.</w:t>
      </w:r>
    </w:p>
    <w:p w14:paraId="543EB4E1" w14:textId="77777777" w:rsidR="00187E5E" w:rsidRPr="00187E5E" w:rsidRDefault="00187E5E" w:rsidP="00B46D03">
      <w:pPr>
        <w:pStyle w:val="Texto0"/>
        <w:spacing w:after="0" w:line="240" w:lineRule="auto"/>
        <w:rPr>
          <w:rFonts w:cs="Arial"/>
          <w:sz w:val="22"/>
          <w:szCs w:val="22"/>
        </w:rPr>
      </w:pPr>
    </w:p>
    <w:p w14:paraId="04AE03AB"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5</w:t>
      </w:r>
      <w:r w:rsidRPr="00187E5E">
        <w:rPr>
          <w:rFonts w:cs="Arial"/>
          <w:b/>
          <w:sz w:val="22"/>
          <w:szCs w:val="22"/>
        </w:rPr>
        <w:t>8</w:t>
      </w:r>
      <w:r w:rsidR="005A690E">
        <w:rPr>
          <w:rFonts w:cs="Arial"/>
          <w:b/>
          <w:sz w:val="22"/>
          <w:szCs w:val="22"/>
          <w:lang w:val="es-MX"/>
        </w:rPr>
        <w:t>°</w:t>
      </w:r>
      <w:r w:rsidRPr="00187E5E">
        <w:rPr>
          <w:rFonts w:cs="Arial"/>
          <w:b/>
          <w:sz w:val="22"/>
          <w:szCs w:val="22"/>
        </w:rPr>
        <w:t xml:space="preserve"> Bis 24.-</w:t>
      </w:r>
      <w:r w:rsidRPr="00187E5E">
        <w:rPr>
          <w:rFonts w:cs="Arial"/>
          <w:sz w:val="22"/>
          <w:szCs w:val="22"/>
        </w:rPr>
        <w:t xml:space="preserve"> El documento de directrices anticipadas deberá contar con las siguientes formalidades y requisitos:</w:t>
      </w:r>
    </w:p>
    <w:p w14:paraId="22CF6820" w14:textId="77777777" w:rsidR="00187E5E" w:rsidRPr="00187E5E" w:rsidRDefault="00187E5E" w:rsidP="00B46D03">
      <w:pPr>
        <w:pStyle w:val="Texto0"/>
        <w:spacing w:after="0" w:line="240" w:lineRule="auto"/>
        <w:rPr>
          <w:rFonts w:cs="Arial"/>
          <w:sz w:val="22"/>
          <w:szCs w:val="22"/>
        </w:rPr>
      </w:pPr>
    </w:p>
    <w:p w14:paraId="09DA6586"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w:t>
      </w:r>
      <w:r w:rsidRPr="00187E5E">
        <w:rPr>
          <w:rFonts w:cs="Arial"/>
          <w:sz w:val="22"/>
          <w:szCs w:val="22"/>
        </w:rPr>
        <w:t xml:space="preserve"> </w:t>
      </w:r>
      <w:r w:rsidRPr="00187E5E">
        <w:rPr>
          <w:rFonts w:cs="Arial"/>
          <w:sz w:val="22"/>
          <w:szCs w:val="22"/>
        </w:rPr>
        <w:tab/>
        <w:t>Realizarse por escrito, con el nombre, firma o huella digital del suscriptor y de dos testigos;</w:t>
      </w:r>
    </w:p>
    <w:p w14:paraId="1A758D9D" w14:textId="77777777" w:rsidR="00187E5E" w:rsidRPr="00187E5E" w:rsidRDefault="00187E5E" w:rsidP="00B46D03">
      <w:pPr>
        <w:pStyle w:val="ROMANOS"/>
        <w:spacing w:after="0" w:line="240" w:lineRule="auto"/>
        <w:rPr>
          <w:rFonts w:cs="Arial"/>
          <w:b/>
          <w:sz w:val="22"/>
          <w:szCs w:val="22"/>
        </w:rPr>
      </w:pPr>
    </w:p>
    <w:p w14:paraId="2AC681E6"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w:t>
      </w:r>
      <w:r w:rsidRPr="00187E5E">
        <w:rPr>
          <w:rFonts w:cs="Arial"/>
          <w:sz w:val="22"/>
          <w:szCs w:val="22"/>
        </w:rPr>
        <w:t xml:space="preserve"> </w:t>
      </w:r>
      <w:r w:rsidRPr="00187E5E">
        <w:rPr>
          <w:rFonts w:cs="Arial"/>
          <w:sz w:val="22"/>
          <w:szCs w:val="22"/>
        </w:rPr>
        <w:tab/>
        <w:t>Constar que la voluntad se ha manifestado de manera personal, libre e inequívoca;</w:t>
      </w:r>
    </w:p>
    <w:p w14:paraId="1C72216F" w14:textId="77777777" w:rsidR="00187E5E" w:rsidRPr="00187E5E" w:rsidRDefault="00187E5E" w:rsidP="00B46D03">
      <w:pPr>
        <w:pStyle w:val="ROMANOS"/>
        <w:spacing w:after="0" w:line="240" w:lineRule="auto"/>
        <w:rPr>
          <w:rFonts w:cs="Arial"/>
          <w:sz w:val="22"/>
          <w:szCs w:val="22"/>
        </w:rPr>
      </w:pPr>
    </w:p>
    <w:p w14:paraId="617960BC"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La manifestación, expresa o no, respecto a la disposición de órganos susceptibles de ser donados;</w:t>
      </w:r>
    </w:p>
    <w:p w14:paraId="0880FC18" w14:textId="77777777" w:rsidR="00187E5E" w:rsidRPr="00187E5E" w:rsidRDefault="00187E5E" w:rsidP="00B46D03">
      <w:pPr>
        <w:pStyle w:val="ROMANOS"/>
        <w:spacing w:after="0" w:line="240" w:lineRule="auto"/>
        <w:rPr>
          <w:rFonts w:cs="Arial"/>
          <w:sz w:val="22"/>
          <w:szCs w:val="22"/>
        </w:rPr>
      </w:pPr>
    </w:p>
    <w:p w14:paraId="5753D87E"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IV.-</w:t>
      </w:r>
      <w:r w:rsidRPr="00187E5E">
        <w:rPr>
          <w:rFonts w:cs="Arial"/>
          <w:sz w:val="22"/>
          <w:szCs w:val="22"/>
        </w:rPr>
        <w:t xml:space="preserve"> </w:t>
      </w:r>
      <w:r w:rsidRPr="00187E5E">
        <w:rPr>
          <w:rFonts w:cs="Arial"/>
          <w:sz w:val="22"/>
          <w:szCs w:val="22"/>
        </w:rPr>
        <w:tab/>
        <w:t>La indicación de recibir o no cualquier tratamiento, en caso de padecer una enfermedad en situación terminal, y</w:t>
      </w:r>
    </w:p>
    <w:p w14:paraId="46A54752" w14:textId="77777777" w:rsidR="00187E5E" w:rsidRPr="00187E5E" w:rsidRDefault="00187E5E" w:rsidP="00B46D03">
      <w:pPr>
        <w:pStyle w:val="ROMANOS"/>
        <w:spacing w:after="0" w:line="240" w:lineRule="auto"/>
        <w:rPr>
          <w:rFonts w:cs="Arial"/>
          <w:sz w:val="22"/>
          <w:szCs w:val="22"/>
        </w:rPr>
      </w:pPr>
    </w:p>
    <w:p w14:paraId="4DADDDB2"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V.-</w:t>
      </w:r>
      <w:r w:rsidRPr="00187E5E">
        <w:rPr>
          <w:rFonts w:cs="Arial"/>
          <w:sz w:val="22"/>
          <w:szCs w:val="22"/>
        </w:rPr>
        <w:t xml:space="preserve"> </w:t>
      </w:r>
      <w:r w:rsidRPr="00187E5E">
        <w:rPr>
          <w:rFonts w:cs="Arial"/>
          <w:sz w:val="22"/>
          <w:szCs w:val="22"/>
        </w:rPr>
        <w:tab/>
        <w:t>En su caso, el nombramiento de uno o varios representantes para corroborar la ejecución de la voluntad del enfermo en situación terminal.</w:t>
      </w:r>
    </w:p>
    <w:p w14:paraId="221EC564" w14:textId="77777777" w:rsidR="00187E5E" w:rsidRPr="00187E5E" w:rsidRDefault="00187E5E" w:rsidP="00B46D03">
      <w:pPr>
        <w:pStyle w:val="ROMANOS"/>
        <w:spacing w:after="0" w:line="240" w:lineRule="auto"/>
        <w:rPr>
          <w:rFonts w:cs="Arial"/>
          <w:sz w:val="22"/>
          <w:szCs w:val="22"/>
        </w:rPr>
      </w:pPr>
    </w:p>
    <w:p w14:paraId="11874AFF" w14:textId="77777777" w:rsidR="00187E5E" w:rsidRPr="00187E5E" w:rsidRDefault="00187E5E" w:rsidP="00B46D03">
      <w:pPr>
        <w:pStyle w:val="ROMANOS"/>
        <w:spacing w:after="0" w:line="240" w:lineRule="auto"/>
        <w:rPr>
          <w:rFonts w:cs="Arial"/>
          <w:sz w:val="22"/>
          <w:szCs w:val="22"/>
        </w:rPr>
      </w:pPr>
      <w:r w:rsidRPr="00187E5E">
        <w:rPr>
          <w:rFonts w:cs="Arial"/>
          <w:sz w:val="22"/>
          <w:szCs w:val="22"/>
        </w:rPr>
        <w:tab/>
        <w:t>La aceptación de la representación a que se refiere el párrafo anterior, deberá realizarse en el mismo acto en que se suscriban las directrices anticipadas y deberá constar en el mismo documento.</w:t>
      </w:r>
    </w:p>
    <w:p w14:paraId="0E54DEEC" w14:textId="77777777" w:rsidR="00187E5E" w:rsidRPr="00187E5E" w:rsidRDefault="00187E5E" w:rsidP="00B46D03">
      <w:pPr>
        <w:pStyle w:val="ROMANOS"/>
        <w:spacing w:after="0" w:line="240" w:lineRule="auto"/>
        <w:rPr>
          <w:rFonts w:cs="Arial"/>
          <w:sz w:val="22"/>
          <w:szCs w:val="22"/>
        </w:rPr>
      </w:pPr>
    </w:p>
    <w:p w14:paraId="68F8C5BE"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5</w:t>
      </w:r>
      <w:r w:rsidRPr="00187E5E">
        <w:rPr>
          <w:rFonts w:cs="Arial"/>
          <w:b/>
          <w:sz w:val="22"/>
          <w:szCs w:val="22"/>
        </w:rPr>
        <w:t>8</w:t>
      </w:r>
      <w:r w:rsidR="005A690E">
        <w:rPr>
          <w:rFonts w:cs="Arial"/>
          <w:b/>
          <w:sz w:val="22"/>
          <w:szCs w:val="22"/>
          <w:lang w:val="es-MX"/>
        </w:rPr>
        <w:t>°</w:t>
      </w:r>
      <w:r w:rsidRPr="00187E5E">
        <w:rPr>
          <w:rFonts w:cs="Arial"/>
          <w:b/>
          <w:sz w:val="22"/>
          <w:szCs w:val="22"/>
        </w:rPr>
        <w:t xml:space="preserve"> Bis 25.-</w:t>
      </w:r>
      <w:r w:rsidRPr="00187E5E">
        <w:rPr>
          <w:rFonts w:cs="Arial"/>
          <w:sz w:val="22"/>
          <w:szCs w:val="22"/>
        </w:rPr>
        <w:t xml:space="preserve"> Serán nulas las directrices anticipadas que establezcan el pedimento para asistir o provocar intencionalmente la muerte, particularmente, por lo que </w:t>
      </w:r>
      <w:r w:rsidRPr="00187E5E">
        <w:rPr>
          <w:rFonts w:cs="Arial"/>
          <w:sz w:val="22"/>
          <w:szCs w:val="22"/>
        </w:rPr>
        <w:lastRenderedPageBreak/>
        <w:t>hace a la eutanasia y el suicidio asistido. Asimismo, se considerarán nulas las directrices, cuando contravenga lo establecido en la Ley, el presente Reglamento y demás disposiciones jurídicas aplicables.</w:t>
      </w:r>
    </w:p>
    <w:p w14:paraId="2AC70B34" w14:textId="77777777" w:rsidR="00187E5E" w:rsidRPr="00187E5E" w:rsidRDefault="00187E5E" w:rsidP="00B46D03">
      <w:pPr>
        <w:pStyle w:val="Texto0"/>
        <w:spacing w:after="0" w:line="240" w:lineRule="auto"/>
        <w:rPr>
          <w:rFonts w:cs="Arial"/>
          <w:sz w:val="22"/>
          <w:szCs w:val="22"/>
        </w:rPr>
      </w:pPr>
    </w:p>
    <w:p w14:paraId="31058310"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w:t>
      </w:r>
      <w:r w:rsidR="005A690E">
        <w:rPr>
          <w:rFonts w:cs="Arial"/>
          <w:b/>
          <w:sz w:val="22"/>
          <w:szCs w:val="22"/>
        </w:rPr>
        <w:t>TICULO 1</w:t>
      </w:r>
      <w:r w:rsidR="005A690E">
        <w:rPr>
          <w:rFonts w:cs="Arial"/>
          <w:b/>
          <w:sz w:val="22"/>
          <w:szCs w:val="22"/>
          <w:lang w:val="es-MX"/>
        </w:rPr>
        <w:t>5</w:t>
      </w:r>
      <w:r w:rsidRPr="00187E5E">
        <w:rPr>
          <w:rFonts w:cs="Arial"/>
          <w:b/>
          <w:sz w:val="22"/>
          <w:szCs w:val="22"/>
        </w:rPr>
        <w:t>8</w:t>
      </w:r>
      <w:r w:rsidR="005A690E">
        <w:rPr>
          <w:rFonts w:cs="Arial"/>
          <w:b/>
          <w:sz w:val="22"/>
          <w:szCs w:val="22"/>
          <w:lang w:val="es-MX"/>
        </w:rPr>
        <w:t>°</w:t>
      </w:r>
      <w:r w:rsidRPr="00187E5E">
        <w:rPr>
          <w:rFonts w:cs="Arial"/>
          <w:b/>
          <w:sz w:val="22"/>
          <w:szCs w:val="22"/>
        </w:rPr>
        <w:t xml:space="preserve"> Bis 26.-</w:t>
      </w:r>
      <w:r w:rsidRPr="00187E5E">
        <w:rPr>
          <w:rFonts w:cs="Arial"/>
          <w:sz w:val="22"/>
          <w:szCs w:val="22"/>
        </w:rPr>
        <w:t xml:space="preserve"> Son obligaciones de los representantes, a que se refiere este Reglamento:</w:t>
      </w:r>
    </w:p>
    <w:p w14:paraId="3B81C6FE" w14:textId="77777777" w:rsidR="00187E5E" w:rsidRPr="00187E5E" w:rsidRDefault="00187E5E" w:rsidP="00B46D03">
      <w:pPr>
        <w:pStyle w:val="Texto0"/>
        <w:spacing w:after="0" w:line="240" w:lineRule="auto"/>
        <w:rPr>
          <w:rFonts w:cs="Arial"/>
          <w:sz w:val="22"/>
          <w:szCs w:val="22"/>
        </w:rPr>
      </w:pPr>
    </w:p>
    <w:p w14:paraId="7CBBD15E"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w:t>
      </w:r>
      <w:r w:rsidRPr="00187E5E">
        <w:rPr>
          <w:rFonts w:cs="Arial"/>
          <w:sz w:val="22"/>
          <w:szCs w:val="22"/>
        </w:rPr>
        <w:t xml:space="preserve"> </w:t>
      </w:r>
      <w:r w:rsidRPr="00187E5E">
        <w:rPr>
          <w:rFonts w:cs="Arial"/>
          <w:sz w:val="22"/>
          <w:szCs w:val="22"/>
        </w:rPr>
        <w:tab/>
        <w:t>Corroborar la ejecución de la voluntad del enfermo en situación terminal, en los términos establecidos por este en las directrices anticipadas;</w:t>
      </w:r>
    </w:p>
    <w:p w14:paraId="4C5BEDD9" w14:textId="77777777" w:rsidR="00187E5E" w:rsidRPr="00187E5E" w:rsidRDefault="00187E5E" w:rsidP="00B46D03">
      <w:pPr>
        <w:pStyle w:val="ROMANOS"/>
        <w:spacing w:after="0" w:line="240" w:lineRule="auto"/>
        <w:rPr>
          <w:rFonts w:cs="Arial"/>
          <w:b/>
          <w:sz w:val="22"/>
          <w:szCs w:val="22"/>
        </w:rPr>
      </w:pPr>
    </w:p>
    <w:p w14:paraId="7DC06A7B"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w:t>
      </w:r>
      <w:r w:rsidRPr="00187E5E">
        <w:rPr>
          <w:rFonts w:cs="Arial"/>
          <w:sz w:val="22"/>
          <w:szCs w:val="22"/>
        </w:rPr>
        <w:t xml:space="preserve"> </w:t>
      </w:r>
      <w:r w:rsidRPr="00187E5E">
        <w:rPr>
          <w:rFonts w:cs="Arial"/>
          <w:sz w:val="22"/>
          <w:szCs w:val="22"/>
        </w:rPr>
        <w:tab/>
        <w:t>Revisar los cambios y modificaciones que se realicen en las directrices anticipadas con posterioridad a la aceptación de la representación, y</w:t>
      </w:r>
    </w:p>
    <w:p w14:paraId="59C1E9EB" w14:textId="77777777" w:rsidR="00187E5E" w:rsidRPr="00187E5E" w:rsidRDefault="00187E5E" w:rsidP="00B46D03">
      <w:pPr>
        <w:pStyle w:val="ROMANOS"/>
        <w:spacing w:after="0" w:line="240" w:lineRule="auto"/>
        <w:rPr>
          <w:rFonts w:cs="Arial"/>
          <w:sz w:val="22"/>
          <w:szCs w:val="22"/>
        </w:rPr>
      </w:pPr>
    </w:p>
    <w:p w14:paraId="7F37B24F"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III.-</w:t>
      </w:r>
      <w:r w:rsidRPr="00187E5E">
        <w:rPr>
          <w:rFonts w:cs="Arial"/>
          <w:sz w:val="22"/>
          <w:szCs w:val="22"/>
        </w:rPr>
        <w:t xml:space="preserve"> </w:t>
      </w:r>
      <w:r w:rsidRPr="00187E5E">
        <w:rPr>
          <w:rFonts w:cs="Arial"/>
          <w:sz w:val="22"/>
          <w:szCs w:val="22"/>
        </w:rPr>
        <w:tab/>
        <w:t>Las demás que le señalen las disposiciones jurídicas aplicables.</w:t>
      </w:r>
    </w:p>
    <w:p w14:paraId="16C08E04" w14:textId="77777777" w:rsidR="00187E5E" w:rsidRPr="00187E5E" w:rsidRDefault="00187E5E" w:rsidP="00B46D03">
      <w:pPr>
        <w:pStyle w:val="ROMANOS"/>
        <w:spacing w:after="0" w:line="240" w:lineRule="auto"/>
        <w:rPr>
          <w:rFonts w:cs="Arial"/>
          <w:sz w:val="22"/>
          <w:szCs w:val="22"/>
        </w:rPr>
      </w:pPr>
    </w:p>
    <w:p w14:paraId="7414F91B"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5</w:t>
      </w:r>
      <w:r w:rsidRPr="00187E5E">
        <w:rPr>
          <w:rFonts w:cs="Arial"/>
          <w:b/>
          <w:sz w:val="22"/>
          <w:szCs w:val="22"/>
        </w:rPr>
        <w:t>8</w:t>
      </w:r>
      <w:r w:rsidR="005A690E">
        <w:rPr>
          <w:rFonts w:cs="Arial"/>
          <w:b/>
          <w:sz w:val="22"/>
          <w:szCs w:val="22"/>
          <w:lang w:val="es-MX"/>
        </w:rPr>
        <w:t>°</w:t>
      </w:r>
      <w:r w:rsidRPr="00187E5E">
        <w:rPr>
          <w:rFonts w:cs="Arial"/>
          <w:b/>
          <w:sz w:val="22"/>
          <w:szCs w:val="22"/>
        </w:rPr>
        <w:t xml:space="preserve"> Bis 27.-</w:t>
      </w:r>
      <w:r w:rsidRPr="00187E5E">
        <w:rPr>
          <w:rFonts w:cs="Arial"/>
          <w:sz w:val="22"/>
          <w:szCs w:val="22"/>
        </w:rPr>
        <w:t xml:space="preserve"> En caso de que el enfermo en situación terminal decida revocar o modificar las directrices anticipadas, deberá cumplir con las mismas formalidades y requisitos que se exigieron para su suscripción.</w:t>
      </w:r>
    </w:p>
    <w:p w14:paraId="63A56FDA" w14:textId="77777777" w:rsidR="00187E5E" w:rsidRPr="00187E5E" w:rsidRDefault="00187E5E" w:rsidP="00B46D03">
      <w:pPr>
        <w:ind w:firstLine="289"/>
        <w:jc w:val="both"/>
        <w:rPr>
          <w:rFonts w:ascii="Arial" w:hAnsi="Arial" w:cs="Arial"/>
          <w:sz w:val="22"/>
          <w:szCs w:val="22"/>
        </w:rPr>
      </w:pPr>
    </w:p>
    <w:p w14:paraId="5CC0DF87" w14:textId="77777777" w:rsidR="00187E5E" w:rsidRPr="00187E5E" w:rsidRDefault="00E30B24" w:rsidP="00B46D03">
      <w:pPr>
        <w:jc w:val="both"/>
        <w:rPr>
          <w:rFonts w:ascii="Arial" w:hAnsi="Arial" w:cs="Arial"/>
          <w:b/>
          <w:sz w:val="22"/>
          <w:szCs w:val="22"/>
        </w:rPr>
      </w:pPr>
      <w:r>
        <w:rPr>
          <w:rFonts w:ascii="Arial" w:hAnsi="Arial" w:cs="Arial"/>
          <w:b/>
          <w:sz w:val="22"/>
          <w:szCs w:val="22"/>
        </w:rPr>
        <w:br w:type="page"/>
      </w:r>
      <w:r w:rsidR="00187E5E" w:rsidRPr="00187E5E">
        <w:rPr>
          <w:rFonts w:ascii="Arial" w:hAnsi="Arial" w:cs="Arial"/>
          <w:b/>
          <w:sz w:val="22"/>
          <w:szCs w:val="22"/>
        </w:rPr>
        <w:lastRenderedPageBreak/>
        <w:t>CAPITULO IX</w:t>
      </w:r>
    </w:p>
    <w:p w14:paraId="6E4C1602"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Disposiciones para la prestación de los servicios auxiliares de diagnóstico y tratamiento</w:t>
      </w:r>
    </w:p>
    <w:p w14:paraId="77F52E01" w14:textId="77777777" w:rsidR="00187E5E" w:rsidRPr="00187E5E" w:rsidRDefault="00187E5E" w:rsidP="00B46D03">
      <w:pPr>
        <w:jc w:val="both"/>
        <w:rPr>
          <w:rFonts w:ascii="Arial" w:hAnsi="Arial" w:cs="Arial"/>
          <w:b/>
          <w:sz w:val="22"/>
          <w:szCs w:val="22"/>
        </w:rPr>
      </w:pPr>
    </w:p>
    <w:p w14:paraId="13F2D021"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SECCION PRIMERA</w:t>
      </w:r>
    </w:p>
    <w:p w14:paraId="65274DE4" w14:textId="77777777" w:rsidR="00187E5E" w:rsidRPr="00187E5E" w:rsidRDefault="00187E5E" w:rsidP="00B46D03">
      <w:pPr>
        <w:ind w:firstLine="289"/>
        <w:jc w:val="both"/>
        <w:rPr>
          <w:rFonts w:ascii="Arial" w:hAnsi="Arial" w:cs="Arial"/>
          <w:sz w:val="22"/>
          <w:szCs w:val="22"/>
        </w:rPr>
      </w:pPr>
    </w:p>
    <w:p w14:paraId="2FE3FDB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5</w:t>
      </w:r>
      <w:r w:rsidRPr="00187E5E">
        <w:rPr>
          <w:rFonts w:ascii="Arial" w:hAnsi="Arial" w:cs="Arial"/>
          <w:b/>
          <w:sz w:val="22"/>
          <w:szCs w:val="22"/>
        </w:rPr>
        <w:t>9</w:t>
      </w:r>
      <w:r w:rsidR="005A690E">
        <w:rPr>
          <w:rFonts w:ascii="Arial" w:hAnsi="Arial" w:cs="Arial"/>
          <w:b/>
          <w:sz w:val="22"/>
          <w:szCs w:val="22"/>
        </w:rPr>
        <w:t>°</w:t>
      </w:r>
      <w:r w:rsidRPr="00187E5E">
        <w:rPr>
          <w:rFonts w:ascii="Arial" w:hAnsi="Arial" w:cs="Arial"/>
          <w:b/>
          <w:sz w:val="22"/>
          <w:szCs w:val="22"/>
        </w:rPr>
        <w:t>.-</w:t>
      </w:r>
      <w:r w:rsidRPr="00187E5E">
        <w:rPr>
          <w:rFonts w:ascii="Arial" w:hAnsi="Arial" w:cs="Arial"/>
          <w:sz w:val="22"/>
          <w:szCs w:val="22"/>
        </w:rPr>
        <w:t xml:space="preserve"> Para efectos de este Reglamento se consideran servicios auxiliar</w:t>
      </w:r>
      <w:r w:rsidR="00564A23">
        <w:rPr>
          <w:rFonts w:ascii="Arial" w:hAnsi="Arial" w:cs="Arial"/>
          <w:sz w:val="22"/>
          <w:szCs w:val="22"/>
        </w:rPr>
        <w:t>es</w:t>
      </w:r>
      <w:r w:rsidRPr="00187E5E">
        <w:rPr>
          <w:rFonts w:ascii="Arial" w:hAnsi="Arial" w:cs="Arial"/>
          <w:sz w:val="22"/>
          <w:szCs w:val="22"/>
        </w:rPr>
        <w:t xml:space="preserve"> de diagnóstico y tratamiento, al servicio del Hospital General León que tenga como fin coadyuvar en el estudio, resolución y tratamiento de los problemas clínicos.</w:t>
      </w:r>
    </w:p>
    <w:p w14:paraId="588A3AAA" w14:textId="77777777" w:rsidR="00187E5E" w:rsidRPr="00187E5E" w:rsidRDefault="00187E5E" w:rsidP="00B46D03">
      <w:pPr>
        <w:ind w:firstLine="289"/>
        <w:jc w:val="both"/>
        <w:rPr>
          <w:rFonts w:ascii="Arial" w:hAnsi="Arial" w:cs="Arial"/>
          <w:sz w:val="22"/>
          <w:szCs w:val="22"/>
        </w:rPr>
      </w:pPr>
    </w:p>
    <w:p w14:paraId="49F9610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6</w:t>
      </w:r>
      <w:r w:rsidRPr="00187E5E">
        <w:rPr>
          <w:rFonts w:ascii="Arial" w:hAnsi="Arial" w:cs="Arial"/>
          <w:b/>
          <w:sz w:val="22"/>
          <w:szCs w:val="22"/>
        </w:rPr>
        <w:t>0</w:t>
      </w:r>
      <w:r w:rsidR="005A690E">
        <w:rPr>
          <w:rFonts w:ascii="Arial" w:hAnsi="Arial" w:cs="Arial"/>
          <w:b/>
          <w:sz w:val="22"/>
          <w:szCs w:val="22"/>
        </w:rPr>
        <w:t>°</w:t>
      </w:r>
      <w:r w:rsidRPr="00187E5E">
        <w:rPr>
          <w:rFonts w:ascii="Arial" w:hAnsi="Arial" w:cs="Arial"/>
          <w:b/>
          <w:sz w:val="22"/>
          <w:szCs w:val="22"/>
        </w:rPr>
        <w:t>.-</w:t>
      </w:r>
      <w:r w:rsidRPr="00187E5E">
        <w:rPr>
          <w:rFonts w:ascii="Arial" w:hAnsi="Arial" w:cs="Arial"/>
          <w:sz w:val="22"/>
          <w:szCs w:val="22"/>
        </w:rPr>
        <w:t xml:space="preserve"> Los servicios auxiliares de diagnóstico y tratamiento serán:</w:t>
      </w:r>
    </w:p>
    <w:p w14:paraId="7F0C1824" w14:textId="77777777" w:rsidR="00187E5E" w:rsidRPr="00187E5E" w:rsidRDefault="00187E5E" w:rsidP="00B46D03">
      <w:pPr>
        <w:ind w:firstLine="289"/>
        <w:jc w:val="both"/>
        <w:rPr>
          <w:rFonts w:ascii="Arial" w:hAnsi="Arial" w:cs="Arial"/>
          <w:sz w:val="22"/>
          <w:szCs w:val="22"/>
        </w:rPr>
      </w:pPr>
    </w:p>
    <w:p w14:paraId="0E070BA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Laboratorios de:</w:t>
      </w:r>
    </w:p>
    <w:p w14:paraId="3F57A338" w14:textId="77777777" w:rsidR="00187E5E" w:rsidRPr="00187E5E" w:rsidRDefault="00187E5E" w:rsidP="00B46D03">
      <w:pPr>
        <w:ind w:firstLine="289"/>
        <w:jc w:val="both"/>
        <w:rPr>
          <w:rFonts w:ascii="Arial" w:hAnsi="Arial" w:cs="Arial"/>
          <w:sz w:val="22"/>
          <w:szCs w:val="22"/>
        </w:rPr>
      </w:pPr>
    </w:p>
    <w:p w14:paraId="201D7E1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w:t>
      </w:r>
      <w:r w:rsidRPr="00187E5E">
        <w:rPr>
          <w:rFonts w:ascii="Arial" w:hAnsi="Arial" w:cs="Arial"/>
          <w:sz w:val="22"/>
          <w:szCs w:val="22"/>
        </w:rPr>
        <w:t xml:space="preserve"> Anatomía patológica, histopatología y citología.</w:t>
      </w:r>
    </w:p>
    <w:p w14:paraId="267B6E5C" w14:textId="77777777" w:rsidR="00187E5E" w:rsidRPr="00187E5E" w:rsidRDefault="00187E5E" w:rsidP="00B46D03">
      <w:pPr>
        <w:ind w:firstLine="289"/>
        <w:jc w:val="both"/>
        <w:rPr>
          <w:rFonts w:ascii="Arial" w:hAnsi="Arial" w:cs="Arial"/>
          <w:sz w:val="22"/>
          <w:szCs w:val="22"/>
        </w:rPr>
      </w:pPr>
    </w:p>
    <w:p w14:paraId="68457AC3"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 xml:space="preserve">b) </w:t>
      </w:r>
      <w:r w:rsidR="00564A23" w:rsidRPr="00187E5E">
        <w:rPr>
          <w:rFonts w:ascii="Arial" w:hAnsi="Arial" w:cs="Arial"/>
          <w:sz w:val="22"/>
          <w:szCs w:val="22"/>
        </w:rPr>
        <w:t>Patología</w:t>
      </w:r>
      <w:r w:rsidRPr="00187E5E">
        <w:rPr>
          <w:rFonts w:ascii="Arial" w:hAnsi="Arial" w:cs="Arial"/>
          <w:sz w:val="22"/>
          <w:szCs w:val="22"/>
        </w:rPr>
        <w:t xml:space="preserve"> </w:t>
      </w:r>
      <w:r w:rsidR="00564A23" w:rsidRPr="00187E5E">
        <w:rPr>
          <w:rFonts w:ascii="Arial" w:hAnsi="Arial" w:cs="Arial"/>
          <w:sz w:val="22"/>
          <w:szCs w:val="22"/>
        </w:rPr>
        <w:t>Clínica</w:t>
      </w:r>
      <w:r w:rsidRPr="00187E5E">
        <w:rPr>
          <w:rFonts w:ascii="Arial" w:hAnsi="Arial" w:cs="Arial"/>
          <w:sz w:val="22"/>
          <w:szCs w:val="22"/>
        </w:rPr>
        <w:t xml:space="preserve"> </w:t>
      </w:r>
    </w:p>
    <w:p w14:paraId="4C8385A6" w14:textId="77777777" w:rsidR="00187E5E" w:rsidRPr="00187E5E" w:rsidRDefault="00187E5E" w:rsidP="00B46D03">
      <w:pPr>
        <w:ind w:firstLine="289"/>
        <w:jc w:val="both"/>
        <w:rPr>
          <w:rFonts w:ascii="Arial" w:hAnsi="Arial" w:cs="Arial"/>
          <w:sz w:val="22"/>
          <w:szCs w:val="22"/>
        </w:rPr>
      </w:pPr>
    </w:p>
    <w:p w14:paraId="6CAAFFFA"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 xml:space="preserve">c) </w:t>
      </w:r>
      <w:r w:rsidR="00564A23" w:rsidRPr="00187E5E">
        <w:rPr>
          <w:rFonts w:ascii="Arial" w:hAnsi="Arial" w:cs="Arial"/>
          <w:sz w:val="22"/>
          <w:szCs w:val="22"/>
        </w:rPr>
        <w:t>Microbiología</w:t>
      </w:r>
    </w:p>
    <w:p w14:paraId="772B0F61" w14:textId="77777777" w:rsidR="00187E5E" w:rsidRPr="00187E5E" w:rsidRDefault="00187E5E" w:rsidP="00B46D03">
      <w:pPr>
        <w:jc w:val="both"/>
        <w:rPr>
          <w:rFonts w:ascii="Arial" w:hAnsi="Arial" w:cs="Arial"/>
          <w:sz w:val="22"/>
          <w:szCs w:val="22"/>
        </w:rPr>
      </w:pPr>
    </w:p>
    <w:p w14:paraId="49F9FC4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Gabinetes de:</w:t>
      </w:r>
    </w:p>
    <w:p w14:paraId="16508D0F" w14:textId="77777777" w:rsidR="00187E5E" w:rsidRPr="00187E5E" w:rsidRDefault="00187E5E" w:rsidP="00B46D03">
      <w:pPr>
        <w:ind w:firstLine="289"/>
        <w:jc w:val="both"/>
        <w:rPr>
          <w:rFonts w:ascii="Arial" w:hAnsi="Arial" w:cs="Arial"/>
          <w:sz w:val="22"/>
          <w:szCs w:val="22"/>
        </w:rPr>
      </w:pPr>
    </w:p>
    <w:p w14:paraId="2B403AB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w:t>
      </w:r>
      <w:r w:rsidRPr="00187E5E">
        <w:rPr>
          <w:rFonts w:ascii="Arial" w:hAnsi="Arial" w:cs="Arial"/>
          <w:sz w:val="22"/>
          <w:szCs w:val="22"/>
        </w:rPr>
        <w:t xml:space="preserve"> Radiología y Tomografía axial computarizada;</w:t>
      </w:r>
    </w:p>
    <w:p w14:paraId="5A183B4B" w14:textId="77777777" w:rsidR="00187E5E" w:rsidRPr="00187E5E" w:rsidRDefault="00187E5E" w:rsidP="00B46D03">
      <w:pPr>
        <w:jc w:val="both"/>
        <w:rPr>
          <w:rFonts w:ascii="Arial" w:hAnsi="Arial" w:cs="Arial"/>
          <w:sz w:val="22"/>
          <w:szCs w:val="22"/>
        </w:rPr>
      </w:pPr>
    </w:p>
    <w:p w14:paraId="6EA77F6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b)</w:t>
      </w:r>
      <w:r w:rsidRPr="00187E5E">
        <w:rPr>
          <w:rFonts w:ascii="Arial" w:hAnsi="Arial" w:cs="Arial"/>
          <w:sz w:val="22"/>
          <w:szCs w:val="22"/>
        </w:rPr>
        <w:t xml:space="preserve"> Ultrasonografía,</w:t>
      </w:r>
    </w:p>
    <w:p w14:paraId="2ACFF72D" w14:textId="77777777" w:rsidR="00187E5E" w:rsidRPr="00187E5E" w:rsidRDefault="00187E5E" w:rsidP="00B46D03">
      <w:pPr>
        <w:jc w:val="both"/>
        <w:rPr>
          <w:rFonts w:ascii="Arial" w:hAnsi="Arial" w:cs="Arial"/>
          <w:sz w:val="22"/>
          <w:szCs w:val="22"/>
        </w:rPr>
      </w:pPr>
    </w:p>
    <w:p w14:paraId="074A41F5"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c) Hemodinamia,</w:t>
      </w:r>
    </w:p>
    <w:p w14:paraId="46D107DB" w14:textId="77777777" w:rsidR="00187E5E" w:rsidRPr="00187E5E" w:rsidRDefault="00187E5E" w:rsidP="00B46D03">
      <w:pPr>
        <w:ind w:firstLine="289"/>
        <w:jc w:val="both"/>
        <w:rPr>
          <w:rFonts w:ascii="Arial" w:hAnsi="Arial" w:cs="Arial"/>
          <w:sz w:val="22"/>
          <w:szCs w:val="22"/>
        </w:rPr>
      </w:pPr>
    </w:p>
    <w:p w14:paraId="5C272AB5"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 xml:space="preserve">d) </w:t>
      </w:r>
      <w:proofErr w:type="spellStart"/>
      <w:r w:rsidRPr="00187E5E">
        <w:rPr>
          <w:rFonts w:ascii="Arial" w:hAnsi="Arial" w:cs="Arial"/>
          <w:sz w:val="22"/>
          <w:szCs w:val="22"/>
        </w:rPr>
        <w:t>Fluoro</w:t>
      </w:r>
      <w:r w:rsidR="00564A23">
        <w:rPr>
          <w:rFonts w:ascii="Arial" w:hAnsi="Arial" w:cs="Arial"/>
          <w:sz w:val="22"/>
          <w:szCs w:val="22"/>
        </w:rPr>
        <w:t>scopí</w:t>
      </w:r>
      <w:r w:rsidRPr="00187E5E">
        <w:rPr>
          <w:rFonts w:ascii="Arial" w:hAnsi="Arial" w:cs="Arial"/>
          <w:sz w:val="22"/>
          <w:szCs w:val="22"/>
        </w:rPr>
        <w:t>a</w:t>
      </w:r>
      <w:proofErr w:type="spellEnd"/>
      <w:r w:rsidRPr="00187E5E">
        <w:rPr>
          <w:rFonts w:ascii="Arial" w:hAnsi="Arial" w:cs="Arial"/>
          <w:sz w:val="22"/>
          <w:szCs w:val="22"/>
        </w:rPr>
        <w:t>,</w:t>
      </w:r>
    </w:p>
    <w:p w14:paraId="659E4CE6" w14:textId="77777777" w:rsidR="00187E5E" w:rsidRPr="00187E5E" w:rsidRDefault="00187E5E" w:rsidP="00B46D03">
      <w:pPr>
        <w:ind w:firstLine="289"/>
        <w:jc w:val="both"/>
        <w:rPr>
          <w:rFonts w:ascii="Arial" w:hAnsi="Arial" w:cs="Arial"/>
          <w:sz w:val="22"/>
          <w:szCs w:val="22"/>
        </w:rPr>
      </w:pPr>
    </w:p>
    <w:p w14:paraId="04F90A0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e)</w:t>
      </w:r>
      <w:r w:rsidRPr="00187E5E">
        <w:rPr>
          <w:rFonts w:ascii="Arial" w:hAnsi="Arial" w:cs="Arial"/>
          <w:sz w:val="22"/>
          <w:szCs w:val="22"/>
        </w:rPr>
        <w:t xml:space="preserve"> Medicina nuclear;</w:t>
      </w:r>
    </w:p>
    <w:p w14:paraId="61021BF6" w14:textId="77777777" w:rsidR="00187E5E" w:rsidRPr="00187E5E" w:rsidRDefault="00187E5E" w:rsidP="00B46D03">
      <w:pPr>
        <w:ind w:firstLine="289"/>
        <w:jc w:val="both"/>
        <w:rPr>
          <w:rFonts w:ascii="Arial" w:hAnsi="Arial" w:cs="Arial"/>
          <w:sz w:val="22"/>
          <w:szCs w:val="22"/>
        </w:rPr>
      </w:pPr>
    </w:p>
    <w:p w14:paraId="28F7846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f)</w:t>
      </w:r>
      <w:r w:rsidRPr="00187E5E">
        <w:rPr>
          <w:rFonts w:ascii="Arial" w:hAnsi="Arial" w:cs="Arial"/>
          <w:sz w:val="22"/>
          <w:szCs w:val="22"/>
        </w:rPr>
        <w:t xml:space="preserve"> Radioterapia.</w:t>
      </w:r>
    </w:p>
    <w:p w14:paraId="3A9F7408" w14:textId="77777777" w:rsidR="00187E5E" w:rsidRPr="00187E5E" w:rsidRDefault="00187E5E" w:rsidP="00B46D03">
      <w:pPr>
        <w:ind w:firstLine="289"/>
        <w:jc w:val="both"/>
        <w:rPr>
          <w:rFonts w:ascii="Arial" w:hAnsi="Arial" w:cs="Arial"/>
          <w:sz w:val="22"/>
          <w:szCs w:val="22"/>
        </w:rPr>
      </w:pPr>
    </w:p>
    <w:p w14:paraId="1233201D"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6</w:t>
      </w:r>
      <w:r w:rsidRPr="00187E5E">
        <w:rPr>
          <w:rFonts w:cs="Arial"/>
          <w:b/>
          <w:sz w:val="22"/>
          <w:szCs w:val="22"/>
        </w:rPr>
        <w:t>1</w:t>
      </w:r>
      <w:r w:rsidR="005A690E">
        <w:rPr>
          <w:rFonts w:cs="Arial"/>
          <w:b/>
          <w:sz w:val="22"/>
          <w:szCs w:val="22"/>
          <w:lang w:val="es-MX"/>
        </w:rPr>
        <w:t>°</w:t>
      </w:r>
      <w:r w:rsidRPr="00187E5E">
        <w:rPr>
          <w:rFonts w:cs="Arial"/>
          <w:b/>
          <w:sz w:val="22"/>
          <w:szCs w:val="22"/>
        </w:rPr>
        <w:t>.-</w:t>
      </w:r>
      <w:r w:rsidRPr="00187E5E">
        <w:rPr>
          <w:rFonts w:cs="Arial"/>
          <w:sz w:val="22"/>
          <w:szCs w:val="22"/>
        </w:rPr>
        <w:t xml:space="preserve"> Los requisitos de organización, funcionamiento e ingeniería sanitaria de los servicios auxiliares de diagnóstico y tratamiento del Hospital General León, serán determinados por las normas oficiales mexicanas que emita la Secretaría.</w:t>
      </w:r>
    </w:p>
    <w:p w14:paraId="4E63BDC5" w14:textId="77777777" w:rsidR="00187E5E" w:rsidRPr="00187E5E" w:rsidRDefault="00187E5E" w:rsidP="00B46D03">
      <w:pPr>
        <w:ind w:firstLine="289"/>
        <w:jc w:val="both"/>
        <w:rPr>
          <w:rFonts w:ascii="Arial" w:hAnsi="Arial" w:cs="Arial"/>
          <w:sz w:val="22"/>
          <w:szCs w:val="22"/>
        </w:rPr>
      </w:pPr>
    </w:p>
    <w:p w14:paraId="6374021C"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6</w:t>
      </w:r>
      <w:r w:rsidRPr="00187E5E">
        <w:rPr>
          <w:rFonts w:cs="Arial"/>
          <w:b/>
          <w:sz w:val="22"/>
          <w:szCs w:val="22"/>
        </w:rPr>
        <w:t>2</w:t>
      </w:r>
      <w:r w:rsidR="005A690E">
        <w:rPr>
          <w:rFonts w:cs="Arial"/>
          <w:b/>
          <w:sz w:val="22"/>
          <w:szCs w:val="22"/>
          <w:lang w:val="es-MX"/>
        </w:rPr>
        <w:t>°</w:t>
      </w:r>
      <w:r w:rsidRPr="00187E5E">
        <w:rPr>
          <w:rFonts w:cs="Arial"/>
          <w:b/>
          <w:sz w:val="22"/>
          <w:szCs w:val="22"/>
        </w:rPr>
        <w:t>.-</w:t>
      </w:r>
      <w:r w:rsidRPr="00187E5E">
        <w:rPr>
          <w:rFonts w:cs="Arial"/>
          <w:sz w:val="22"/>
          <w:szCs w:val="22"/>
        </w:rPr>
        <w:t xml:space="preserve"> Los servicios auxiliares de diagnóstico y tratamiento llevarán un registro de sus actividades conforme lo señale la norma oficial mexicana respectiva.</w:t>
      </w:r>
    </w:p>
    <w:p w14:paraId="7481DA50" w14:textId="77777777" w:rsidR="00187E5E" w:rsidRPr="00187E5E" w:rsidRDefault="00187E5E" w:rsidP="00B46D03">
      <w:pPr>
        <w:ind w:firstLine="289"/>
        <w:jc w:val="both"/>
        <w:rPr>
          <w:rFonts w:ascii="Arial" w:hAnsi="Arial" w:cs="Arial"/>
          <w:sz w:val="22"/>
          <w:szCs w:val="22"/>
        </w:rPr>
      </w:pPr>
    </w:p>
    <w:p w14:paraId="34A12FB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lastRenderedPageBreak/>
        <w:t>ARTICULO 1</w:t>
      </w:r>
      <w:r w:rsidR="005A690E">
        <w:rPr>
          <w:rFonts w:ascii="Arial" w:hAnsi="Arial" w:cs="Arial"/>
          <w:b/>
          <w:sz w:val="22"/>
          <w:szCs w:val="22"/>
        </w:rPr>
        <w:t>6</w:t>
      </w:r>
      <w:r w:rsidRPr="00187E5E">
        <w:rPr>
          <w:rFonts w:ascii="Arial" w:hAnsi="Arial" w:cs="Arial"/>
          <w:b/>
          <w:sz w:val="22"/>
          <w:szCs w:val="22"/>
        </w:rPr>
        <w:t>3</w:t>
      </w:r>
      <w:r w:rsidR="005A690E">
        <w:rPr>
          <w:rFonts w:ascii="Arial" w:hAnsi="Arial" w:cs="Arial"/>
          <w:b/>
          <w:sz w:val="22"/>
          <w:szCs w:val="22"/>
        </w:rPr>
        <w:t>°</w:t>
      </w:r>
      <w:r w:rsidRPr="00187E5E">
        <w:rPr>
          <w:rFonts w:ascii="Arial" w:hAnsi="Arial" w:cs="Arial"/>
          <w:b/>
          <w:sz w:val="22"/>
          <w:szCs w:val="22"/>
        </w:rPr>
        <w:t>.-</w:t>
      </w:r>
      <w:r w:rsidRPr="00187E5E">
        <w:rPr>
          <w:rFonts w:ascii="Arial" w:hAnsi="Arial" w:cs="Arial"/>
          <w:sz w:val="22"/>
          <w:szCs w:val="22"/>
        </w:rPr>
        <w:t xml:space="preserve"> Los servicios de auxiliares de diagnóstico y tratamiento, deberán contar con un responsable en los términos que señala el presente Reglamento.</w:t>
      </w:r>
    </w:p>
    <w:p w14:paraId="26B054AD" w14:textId="77777777" w:rsidR="00187E5E" w:rsidRPr="00187E5E" w:rsidRDefault="00187E5E" w:rsidP="00B46D03">
      <w:pPr>
        <w:ind w:firstLine="289"/>
        <w:jc w:val="both"/>
        <w:rPr>
          <w:rFonts w:ascii="Arial" w:hAnsi="Arial" w:cs="Arial"/>
          <w:sz w:val="22"/>
          <w:szCs w:val="22"/>
        </w:rPr>
      </w:pPr>
    </w:p>
    <w:p w14:paraId="55AD387A" w14:textId="77777777" w:rsidR="00187E5E" w:rsidRPr="00187E5E" w:rsidRDefault="005A690E"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1</w:t>
      </w:r>
      <w:r>
        <w:rPr>
          <w:rFonts w:ascii="Arial" w:hAnsi="Arial" w:cs="Arial"/>
          <w:b/>
          <w:sz w:val="22"/>
          <w:szCs w:val="22"/>
        </w:rPr>
        <w:t>6</w:t>
      </w:r>
      <w:r w:rsidR="00187E5E" w:rsidRPr="00187E5E">
        <w:rPr>
          <w:rFonts w:ascii="Arial" w:hAnsi="Arial" w:cs="Arial"/>
          <w:b/>
          <w:sz w:val="22"/>
          <w:szCs w:val="22"/>
        </w:rPr>
        <w:t>4</w:t>
      </w:r>
      <w:r>
        <w:rPr>
          <w:rFonts w:ascii="Arial" w:hAnsi="Arial" w:cs="Arial"/>
          <w:b/>
          <w:sz w:val="22"/>
          <w:szCs w:val="22"/>
        </w:rPr>
        <w:t>°</w:t>
      </w:r>
      <w:r w:rsidR="00187E5E" w:rsidRPr="00187E5E">
        <w:rPr>
          <w:rFonts w:ascii="Arial" w:hAnsi="Arial" w:cs="Arial"/>
          <w:b/>
          <w:sz w:val="22"/>
          <w:szCs w:val="22"/>
        </w:rPr>
        <w:t>.-</w:t>
      </w:r>
      <w:r w:rsidR="00187E5E" w:rsidRPr="00187E5E">
        <w:rPr>
          <w:rFonts w:ascii="Arial" w:hAnsi="Arial" w:cs="Arial"/>
          <w:sz w:val="22"/>
          <w:szCs w:val="22"/>
        </w:rPr>
        <w:t xml:space="preserve"> Las obligaciones de los responsables a que se refiere el artículo anterior, además de las que se mencionan en el capítulo de Disposiciones Generales de este Reglamento serán:</w:t>
      </w:r>
    </w:p>
    <w:p w14:paraId="715C9308" w14:textId="77777777" w:rsidR="00187E5E" w:rsidRPr="00187E5E" w:rsidRDefault="00187E5E" w:rsidP="00B46D03">
      <w:pPr>
        <w:ind w:firstLine="289"/>
        <w:jc w:val="both"/>
        <w:rPr>
          <w:rFonts w:ascii="Arial" w:hAnsi="Arial" w:cs="Arial"/>
          <w:sz w:val="22"/>
          <w:szCs w:val="22"/>
        </w:rPr>
      </w:pPr>
    </w:p>
    <w:p w14:paraId="07819DA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Notificar por escrito a la Secretaría de los casos de enfermedades transmisibles, con diagnóstico cierto o probable, además de cualquier sospecha de intoxicación por agentes químicos, físicos o bacteriológicos;</w:t>
      </w:r>
    </w:p>
    <w:p w14:paraId="12890FEB" w14:textId="77777777" w:rsidR="00187E5E" w:rsidRPr="00187E5E" w:rsidRDefault="00187E5E" w:rsidP="00B46D03">
      <w:pPr>
        <w:ind w:firstLine="289"/>
        <w:jc w:val="both"/>
        <w:rPr>
          <w:rFonts w:ascii="Arial" w:hAnsi="Arial" w:cs="Arial"/>
          <w:sz w:val="22"/>
          <w:szCs w:val="22"/>
        </w:rPr>
      </w:pPr>
    </w:p>
    <w:p w14:paraId="2F34697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Llevar a cabo los sistemas de control tanto interno como externo que determine la Secretaría;</w:t>
      </w:r>
    </w:p>
    <w:p w14:paraId="08BEAB76" w14:textId="77777777" w:rsidR="00187E5E" w:rsidRPr="00187E5E" w:rsidRDefault="00187E5E" w:rsidP="00B46D03">
      <w:pPr>
        <w:ind w:firstLine="289"/>
        <w:jc w:val="both"/>
        <w:rPr>
          <w:rFonts w:ascii="Arial" w:hAnsi="Arial" w:cs="Arial"/>
          <w:sz w:val="22"/>
          <w:szCs w:val="22"/>
        </w:rPr>
      </w:pPr>
    </w:p>
    <w:p w14:paraId="15C48E4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Vigilar que los resultados de los estudios sean firmados por el personal autorizado y de manera autógrafa;</w:t>
      </w:r>
    </w:p>
    <w:p w14:paraId="30942845" w14:textId="77777777" w:rsidR="00187E5E" w:rsidRPr="00187E5E" w:rsidRDefault="00187E5E" w:rsidP="00B46D03">
      <w:pPr>
        <w:ind w:firstLine="289"/>
        <w:jc w:val="both"/>
        <w:rPr>
          <w:rFonts w:ascii="Arial" w:hAnsi="Arial" w:cs="Arial"/>
          <w:sz w:val="22"/>
          <w:szCs w:val="22"/>
        </w:rPr>
      </w:pPr>
    </w:p>
    <w:p w14:paraId="3ED9A20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Vigilar que las muestras de los productos biológicos, el material y el equipo contaminado o potencialmente contaminado, sean esterilizados y descontaminados antes de ser desechados o reutilizados, según las normas oficiales mexicanas que al respecto señale la Secretaría;</w:t>
      </w:r>
    </w:p>
    <w:p w14:paraId="3E2AB566" w14:textId="77777777" w:rsidR="00187E5E" w:rsidRPr="00187E5E" w:rsidRDefault="00187E5E" w:rsidP="00B46D03">
      <w:pPr>
        <w:ind w:firstLine="289"/>
        <w:jc w:val="both"/>
        <w:rPr>
          <w:rFonts w:ascii="Arial" w:hAnsi="Arial" w:cs="Arial"/>
          <w:sz w:val="22"/>
          <w:szCs w:val="22"/>
        </w:rPr>
      </w:pPr>
    </w:p>
    <w:p w14:paraId="077DDA6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Vigilar y mantener el buen funcionamiento de la recepción y toma de muestras que el laboratorio o gabinete tenga establecida fuera del local;</w:t>
      </w:r>
    </w:p>
    <w:p w14:paraId="022F8A4B" w14:textId="77777777" w:rsidR="00187E5E" w:rsidRPr="00187E5E" w:rsidRDefault="00187E5E" w:rsidP="00B46D03">
      <w:pPr>
        <w:ind w:firstLine="289"/>
        <w:jc w:val="both"/>
        <w:rPr>
          <w:rFonts w:ascii="Arial" w:hAnsi="Arial" w:cs="Arial"/>
          <w:sz w:val="22"/>
          <w:szCs w:val="22"/>
        </w:rPr>
      </w:pPr>
    </w:p>
    <w:p w14:paraId="74D9048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w:t>
      </w:r>
      <w:r w:rsidRPr="00187E5E">
        <w:rPr>
          <w:rFonts w:ascii="Arial" w:hAnsi="Arial" w:cs="Arial"/>
          <w:sz w:val="22"/>
          <w:szCs w:val="22"/>
        </w:rPr>
        <w:t xml:space="preserve"> Mantener actualizada la documentación del personal del laboratorio o gabinete a que se refiere el Artículo 24 de este Reglamento;</w:t>
      </w:r>
    </w:p>
    <w:p w14:paraId="4490CD53" w14:textId="77777777" w:rsidR="00187E5E" w:rsidRPr="00187E5E" w:rsidRDefault="00187E5E" w:rsidP="00B46D03">
      <w:pPr>
        <w:ind w:firstLine="289"/>
        <w:jc w:val="both"/>
        <w:rPr>
          <w:rFonts w:ascii="Arial" w:hAnsi="Arial" w:cs="Arial"/>
          <w:sz w:val="22"/>
          <w:szCs w:val="22"/>
        </w:rPr>
      </w:pPr>
    </w:p>
    <w:p w14:paraId="0221BEC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w:t>
      </w:r>
      <w:r w:rsidRPr="00187E5E">
        <w:rPr>
          <w:rFonts w:ascii="Arial" w:hAnsi="Arial" w:cs="Arial"/>
          <w:sz w:val="22"/>
          <w:szCs w:val="22"/>
        </w:rPr>
        <w:t xml:space="preserve"> Comunicar por escrito a la Secretaría los exámenes que van a ser realizados por otros laboratorios o gabinetes, anexando las correspondientes cartas convenio, así como informar cuando éstas dejen de tener validez;</w:t>
      </w:r>
    </w:p>
    <w:p w14:paraId="63A16330" w14:textId="77777777" w:rsidR="00187E5E" w:rsidRPr="00187E5E" w:rsidRDefault="00187E5E" w:rsidP="00B46D03">
      <w:pPr>
        <w:ind w:firstLine="289"/>
        <w:jc w:val="both"/>
        <w:rPr>
          <w:rFonts w:ascii="Arial" w:hAnsi="Arial" w:cs="Arial"/>
          <w:sz w:val="22"/>
          <w:szCs w:val="22"/>
        </w:rPr>
      </w:pPr>
    </w:p>
    <w:p w14:paraId="4167026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VIII.-</w:t>
      </w:r>
      <w:r w:rsidRPr="00187E5E">
        <w:rPr>
          <w:rFonts w:ascii="Arial" w:hAnsi="Arial" w:cs="Arial"/>
          <w:sz w:val="22"/>
          <w:szCs w:val="22"/>
        </w:rPr>
        <w:t xml:space="preserve"> Comunicar a la Secretaría el horario de su asistencia al establecimiento, que no podrá ser menor de tres horas diarias, así como cualquier cambio en el mismo;</w:t>
      </w:r>
    </w:p>
    <w:p w14:paraId="27D50636" w14:textId="77777777" w:rsidR="00187E5E" w:rsidRPr="00187E5E" w:rsidRDefault="00187E5E" w:rsidP="00B46D03">
      <w:pPr>
        <w:ind w:firstLine="289"/>
        <w:jc w:val="both"/>
        <w:rPr>
          <w:rFonts w:ascii="Arial" w:hAnsi="Arial" w:cs="Arial"/>
          <w:sz w:val="22"/>
          <w:szCs w:val="22"/>
        </w:rPr>
      </w:pPr>
    </w:p>
    <w:p w14:paraId="325C0DB3"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IX.-</w:t>
      </w:r>
      <w:r w:rsidRPr="00187E5E">
        <w:rPr>
          <w:rFonts w:ascii="Arial" w:hAnsi="Arial" w:cs="Arial"/>
          <w:sz w:val="22"/>
          <w:szCs w:val="22"/>
        </w:rPr>
        <w:t xml:space="preserve"> Vigilar el cumplimiento de los convenios en lo referente a la ejecución de los estudios que su laboratorio o gabinete realice, y</w:t>
      </w:r>
    </w:p>
    <w:p w14:paraId="10865BD4" w14:textId="77777777" w:rsidR="00187E5E" w:rsidRPr="00187E5E" w:rsidRDefault="00187E5E" w:rsidP="00B46D03">
      <w:pPr>
        <w:ind w:firstLine="289"/>
        <w:jc w:val="both"/>
        <w:rPr>
          <w:rFonts w:ascii="Arial" w:hAnsi="Arial" w:cs="Arial"/>
          <w:sz w:val="22"/>
          <w:szCs w:val="22"/>
        </w:rPr>
      </w:pPr>
    </w:p>
    <w:p w14:paraId="0D7D98A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6</w:t>
      </w:r>
      <w:r w:rsidRPr="00187E5E">
        <w:rPr>
          <w:rFonts w:ascii="Arial" w:hAnsi="Arial" w:cs="Arial"/>
          <w:b/>
          <w:sz w:val="22"/>
          <w:szCs w:val="22"/>
        </w:rPr>
        <w:t>5</w:t>
      </w:r>
      <w:r w:rsidR="005A690E">
        <w:rPr>
          <w:rFonts w:ascii="Arial" w:hAnsi="Arial" w:cs="Arial"/>
          <w:b/>
          <w:sz w:val="22"/>
          <w:szCs w:val="22"/>
        </w:rPr>
        <w:t>°</w:t>
      </w:r>
      <w:r w:rsidRPr="00187E5E">
        <w:rPr>
          <w:rFonts w:ascii="Arial" w:hAnsi="Arial" w:cs="Arial"/>
          <w:b/>
          <w:sz w:val="22"/>
          <w:szCs w:val="22"/>
        </w:rPr>
        <w:t>.-</w:t>
      </w:r>
      <w:r w:rsidRPr="00187E5E">
        <w:rPr>
          <w:rFonts w:ascii="Arial" w:hAnsi="Arial" w:cs="Arial"/>
          <w:sz w:val="22"/>
          <w:szCs w:val="22"/>
        </w:rPr>
        <w:t xml:space="preserve"> Los servicios auxiliares de diagnóstico y tratamiento deberán contar con la correspondiente licencia sanitaria, la que deberá conservarse en buen estado y en lugar visible dentro del Hospital General León.</w:t>
      </w:r>
    </w:p>
    <w:p w14:paraId="265600D5" w14:textId="77777777" w:rsidR="00187E5E" w:rsidRPr="00187E5E" w:rsidRDefault="00187E5E" w:rsidP="00B46D03">
      <w:pPr>
        <w:jc w:val="both"/>
        <w:rPr>
          <w:rFonts w:ascii="Arial" w:hAnsi="Arial" w:cs="Arial"/>
          <w:sz w:val="22"/>
          <w:szCs w:val="22"/>
        </w:rPr>
      </w:pPr>
    </w:p>
    <w:p w14:paraId="4C6AADC4" w14:textId="77777777" w:rsidR="00187E5E" w:rsidRPr="00187E5E" w:rsidRDefault="005A690E"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1</w:t>
      </w:r>
      <w:r>
        <w:rPr>
          <w:rFonts w:ascii="Arial" w:hAnsi="Arial" w:cs="Arial"/>
          <w:b/>
          <w:sz w:val="22"/>
          <w:szCs w:val="22"/>
        </w:rPr>
        <w:t>6</w:t>
      </w:r>
      <w:r w:rsidR="00187E5E" w:rsidRPr="00187E5E">
        <w:rPr>
          <w:rFonts w:ascii="Arial" w:hAnsi="Arial" w:cs="Arial"/>
          <w:b/>
          <w:sz w:val="22"/>
          <w:szCs w:val="22"/>
        </w:rPr>
        <w:t>7</w:t>
      </w:r>
      <w:r>
        <w:rPr>
          <w:rFonts w:ascii="Arial" w:hAnsi="Arial" w:cs="Arial"/>
          <w:b/>
          <w:sz w:val="22"/>
          <w:szCs w:val="22"/>
        </w:rPr>
        <w:t>°</w:t>
      </w:r>
      <w:r w:rsidR="00187E5E" w:rsidRPr="00187E5E">
        <w:rPr>
          <w:rFonts w:ascii="Arial" w:hAnsi="Arial" w:cs="Arial"/>
          <w:b/>
          <w:sz w:val="22"/>
          <w:szCs w:val="22"/>
        </w:rPr>
        <w:t>.-</w:t>
      </w:r>
      <w:r w:rsidR="00187E5E" w:rsidRPr="00187E5E">
        <w:rPr>
          <w:rFonts w:ascii="Arial" w:hAnsi="Arial" w:cs="Arial"/>
          <w:sz w:val="22"/>
          <w:szCs w:val="22"/>
        </w:rPr>
        <w:t xml:space="preserve"> El personal que labora en los servicios a que se refiere este capítulo, deberá portar gafetes de identificación, en los que conste el nombre del establecimiento, el nombre, domicilio y fotografía del empleado, así como el puesto que desempeña y el horario en que asiste.</w:t>
      </w:r>
    </w:p>
    <w:p w14:paraId="33990F7F"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 xml:space="preserve">En lo </w:t>
      </w:r>
      <w:r w:rsidR="00E30B24" w:rsidRPr="00187E5E">
        <w:rPr>
          <w:rFonts w:ascii="Arial" w:hAnsi="Arial" w:cs="Arial"/>
          <w:sz w:val="22"/>
          <w:szCs w:val="22"/>
        </w:rPr>
        <w:t>correspondiente</w:t>
      </w:r>
      <w:r w:rsidRPr="00187E5E">
        <w:rPr>
          <w:rFonts w:ascii="Arial" w:hAnsi="Arial" w:cs="Arial"/>
          <w:sz w:val="22"/>
          <w:szCs w:val="22"/>
        </w:rPr>
        <w:t xml:space="preserve"> a los servicios de Gabinete que tengan riesgo de contacto con </w:t>
      </w:r>
      <w:r w:rsidR="00E30B24" w:rsidRPr="00187E5E">
        <w:rPr>
          <w:rFonts w:ascii="Arial" w:hAnsi="Arial" w:cs="Arial"/>
          <w:sz w:val="22"/>
          <w:szCs w:val="22"/>
        </w:rPr>
        <w:t>radiación</w:t>
      </w:r>
      <w:r w:rsidRPr="00187E5E">
        <w:rPr>
          <w:rFonts w:ascii="Arial" w:hAnsi="Arial" w:cs="Arial"/>
          <w:sz w:val="22"/>
          <w:szCs w:val="22"/>
        </w:rPr>
        <w:t xml:space="preserve"> </w:t>
      </w:r>
      <w:r w:rsidR="00E30B24" w:rsidRPr="00187E5E">
        <w:rPr>
          <w:rFonts w:ascii="Arial" w:hAnsi="Arial" w:cs="Arial"/>
          <w:sz w:val="22"/>
          <w:szCs w:val="22"/>
        </w:rPr>
        <w:t>deberán</w:t>
      </w:r>
      <w:r w:rsidRPr="00187E5E">
        <w:rPr>
          <w:rFonts w:ascii="Arial" w:hAnsi="Arial" w:cs="Arial"/>
          <w:sz w:val="22"/>
          <w:szCs w:val="22"/>
        </w:rPr>
        <w:t xml:space="preserve"> portar el dispositivo para la </w:t>
      </w:r>
      <w:r w:rsidR="00E30B24" w:rsidRPr="00187E5E">
        <w:rPr>
          <w:rFonts w:ascii="Arial" w:hAnsi="Arial" w:cs="Arial"/>
          <w:sz w:val="22"/>
          <w:szCs w:val="22"/>
        </w:rPr>
        <w:t>cuantificación</w:t>
      </w:r>
      <w:r w:rsidRPr="00187E5E">
        <w:rPr>
          <w:rFonts w:ascii="Arial" w:hAnsi="Arial" w:cs="Arial"/>
          <w:sz w:val="22"/>
          <w:szCs w:val="22"/>
        </w:rPr>
        <w:t xml:space="preserve"> de </w:t>
      </w:r>
      <w:r w:rsidR="00E30B24" w:rsidRPr="00187E5E">
        <w:rPr>
          <w:rFonts w:ascii="Arial" w:hAnsi="Arial" w:cs="Arial"/>
          <w:sz w:val="22"/>
          <w:szCs w:val="22"/>
        </w:rPr>
        <w:t>radiación</w:t>
      </w:r>
      <w:r w:rsidRPr="00187E5E">
        <w:rPr>
          <w:rFonts w:ascii="Arial" w:hAnsi="Arial" w:cs="Arial"/>
          <w:sz w:val="22"/>
          <w:szCs w:val="22"/>
        </w:rPr>
        <w:t xml:space="preserve"> recibida. </w:t>
      </w:r>
      <w:r w:rsidR="00E30B24" w:rsidRPr="00187E5E">
        <w:rPr>
          <w:rFonts w:ascii="Arial" w:hAnsi="Arial" w:cs="Arial"/>
          <w:sz w:val="22"/>
          <w:szCs w:val="22"/>
        </w:rPr>
        <w:t>Así</w:t>
      </w:r>
      <w:r w:rsidRPr="00187E5E">
        <w:rPr>
          <w:rFonts w:ascii="Arial" w:hAnsi="Arial" w:cs="Arial"/>
          <w:sz w:val="22"/>
          <w:szCs w:val="22"/>
        </w:rPr>
        <w:t xml:space="preserve"> mismo es responsabilidad del jefe de servicio correspondiente elaborar un censo de seguimiento de </w:t>
      </w:r>
      <w:r w:rsidR="00E30B24" w:rsidRPr="00187E5E">
        <w:rPr>
          <w:rFonts w:ascii="Arial" w:hAnsi="Arial" w:cs="Arial"/>
          <w:sz w:val="22"/>
          <w:szCs w:val="22"/>
        </w:rPr>
        <w:t>cuantificación</w:t>
      </w:r>
      <w:r w:rsidRPr="00187E5E">
        <w:rPr>
          <w:rFonts w:ascii="Arial" w:hAnsi="Arial" w:cs="Arial"/>
          <w:sz w:val="22"/>
          <w:szCs w:val="22"/>
        </w:rPr>
        <w:t xml:space="preserve"> de </w:t>
      </w:r>
      <w:r w:rsidR="00E30B24" w:rsidRPr="00187E5E">
        <w:rPr>
          <w:rFonts w:ascii="Arial" w:hAnsi="Arial" w:cs="Arial"/>
          <w:sz w:val="22"/>
          <w:szCs w:val="22"/>
        </w:rPr>
        <w:t>radiación</w:t>
      </w:r>
      <w:r w:rsidR="00564A23">
        <w:rPr>
          <w:rFonts w:ascii="Arial" w:hAnsi="Arial" w:cs="Arial"/>
          <w:sz w:val="22"/>
          <w:szCs w:val="22"/>
        </w:rPr>
        <w:t xml:space="preserve"> d</w:t>
      </w:r>
      <w:r w:rsidRPr="00187E5E">
        <w:rPr>
          <w:rFonts w:ascii="Arial" w:hAnsi="Arial" w:cs="Arial"/>
          <w:sz w:val="22"/>
          <w:szCs w:val="22"/>
        </w:rPr>
        <w:t>el personal que le fue asignado.</w:t>
      </w:r>
    </w:p>
    <w:p w14:paraId="11F44611" w14:textId="77777777" w:rsidR="00187E5E" w:rsidRPr="00187E5E" w:rsidRDefault="00187E5E" w:rsidP="00B46D03">
      <w:pPr>
        <w:ind w:firstLine="289"/>
        <w:jc w:val="both"/>
        <w:rPr>
          <w:rFonts w:ascii="Arial" w:hAnsi="Arial" w:cs="Arial"/>
          <w:sz w:val="22"/>
          <w:szCs w:val="22"/>
        </w:rPr>
      </w:pPr>
    </w:p>
    <w:p w14:paraId="6330C63A" w14:textId="77777777" w:rsidR="00187E5E" w:rsidRPr="00187E5E" w:rsidRDefault="00E30B24" w:rsidP="00B46D03">
      <w:pPr>
        <w:jc w:val="both"/>
        <w:rPr>
          <w:rFonts w:ascii="Arial" w:hAnsi="Arial" w:cs="Arial"/>
          <w:b/>
          <w:sz w:val="22"/>
          <w:szCs w:val="22"/>
        </w:rPr>
      </w:pPr>
      <w:r>
        <w:rPr>
          <w:rFonts w:ascii="Arial" w:hAnsi="Arial" w:cs="Arial"/>
          <w:b/>
          <w:sz w:val="22"/>
          <w:szCs w:val="22"/>
        </w:rPr>
        <w:br w:type="page"/>
      </w:r>
      <w:r w:rsidR="00187E5E" w:rsidRPr="00187E5E">
        <w:rPr>
          <w:rFonts w:ascii="Arial" w:hAnsi="Arial" w:cs="Arial"/>
          <w:b/>
          <w:sz w:val="22"/>
          <w:szCs w:val="22"/>
        </w:rPr>
        <w:lastRenderedPageBreak/>
        <w:t>SECCION SEGUNDA</w:t>
      </w:r>
    </w:p>
    <w:p w14:paraId="613186EB"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De los Laboratorios</w:t>
      </w:r>
    </w:p>
    <w:p w14:paraId="4411DC22" w14:textId="77777777" w:rsidR="00187E5E" w:rsidRPr="00187E5E" w:rsidRDefault="00187E5E" w:rsidP="00B46D03">
      <w:pPr>
        <w:jc w:val="both"/>
        <w:rPr>
          <w:rFonts w:ascii="Arial" w:hAnsi="Arial" w:cs="Arial"/>
          <w:sz w:val="22"/>
          <w:szCs w:val="22"/>
        </w:rPr>
      </w:pPr>
    </w:p>
    <w:p w14:paraId="7C36DA5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68°</w:t>
      </w:r>
      <w:r w:rsidRPr="00187E5E">
        <w:rPr>
          <w:rFonts w:ascii="Arial" w:hAnsi="Arial" w:cs="Arial"/>
          <w:b/>
          <w:sz w:val="22"/>
          <w:szCs w:val="22"/>
        </w:rPr>
        <w:t>.-</w:t>
      </w:r>
      <w:r w:rsidRPr="00187E5E">
        <w:rPr>
          <w:rFonts w:ascii="Arial" w:hAnsi="Arial" w:cs="Arial"/>
          <w:sz w:val="22"/>
          <w:szCs w:val="22"/>
        </w:rPr>
        <w:t xml:space="preserve"> El laboratorio de patología clínica deberá contar con las siguientes áreas:</w:t>
      </w:r>
    </w:p>
    <w:p w14:paraId="5F643611" w14:textId="77777777" w:rsidR="00187E5E" w:rsidRPr="00187E5E" w:rsidRDefault="00187E5E" w:rsidP="00B46D03">
      <w:pPr>
        <w:ind w:firstLine="289"/>
        <w:jc w:val="both"/>
        <w:rPr>
          <w:rFonts w:ascii="Arial" w:hAnsi="Arial" w:cs="Arial"/>
          <w:sz w:val="22"/>
          <w:szCs w:val="22"/>
        </w:rPr>
      </w:pPr>
    </w:p>
    <w:p w14:paraId="227B160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Sala de espera;</w:t>
      </w:r>
    </w:p>
    <w:p w14:paraId="6707C016" w14:textId="77777777" w:rsidR="00187E5E" w:rsidRPr="00187E5E" w:rsidRDefault="00187E5E" w:rsidP="00B46D03">
      <w:pPr>
        <w:ind w:firstLine="289"/>
        <w:jc w:val="both"/>
        <w:rPr>
          <w:rFonts w:ascii="Arial" w:hAnsi="Arial" w:cs="Arial"/>
          <w:sz w:val="22"/>
          <w:szCs w:val="22"/>
        </w:rPr>
      </w:pPr>
    </w:p>
    <w:p w14:paraId="2F60EDC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Recepción y toma de muestras;</w:t>
      </w:r>
    </w:p>
    <w:p w14:paraId="348EA058" w14:textId="77777777" w:rsidR="00187E5E" w:rsidRPr="00187E5E" w:rsidRDefault="00187E5E" w:rsidP="00B46D03">
      <w:pPr>
        <w:ind w:firstLine="289"/>
        <w:jc w:val="both"/>
        <w:rPr>
          <w:rFonts w:ascii="Arial" w:hAnsi="Arial" w:cs="Arial"/>
          <w:sz w:val="22"/>
          <w:szCs w:val="22"/>
        </w:rPr>
      </w:pPr>
    </w:p>
    <w:p w14:paraId="5EAA1A8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Laboratorio;</w:t>
      </w:r>
    </w:p>
    <w:p w14:paraId="3EC85641" w14:textId="77777777" w:rsidR="00187E5E" w:rsidRPr="00187E5E" w:rsidRDefault="00187E5E" w:rsidP="00B46D03">
      <w:pPr>
        <w:ind w:firstLine="289"/>
        <w:jc w:val="both"/>
        <w:rPr>
          <w:rFonts w:ascii="Arial" w:hAnsi="Arial" w:cs="Arial"/>
          <w:sz w:val="22"/>
          <w:szCs w:val="22"/>
        </w:rPr>
      </w:pPr>
    </w:p>
    <w:p w14:paraId="26A1D1B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Administración, y</w:t>
      </w:r>
    </w:p>
    <w:p w14:paraId="28F6DB48" w14:textId="77777777" w:rsidR="00187E5E" w:rsidRPr="00187E5E" w:rsidRDefault="00187E5E" w:rsidP="00B46D03">
      <w:pPr>
        <w:ind w:firstLine="289"/>
        <w:jc w:val="both"/>
        <w:rPr>
          <w:rFonts w:ascii="Arial" w:hAnsi="Arial" w:cs="Arial"/>
          <w:sz w:val="22"/>
          <w:szCs w:val="22"/>
        </w:rPr>
      </w:pPr>
    </w:p>
    <w:p w14:paraId="21471A6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Instalaciones sanitarias.</w:t>
      </w:r>
    </w:p>
    <w:p w14:paraId="3FCD5CBA" w14:textId="77777777" w:rsidR="00187E5E" w:rsidRPr="00187E5E" w:rsidRDefault="00187E5E" w:rsidP="00B46D03">
      <w:pPr>
        <w:ind w:firstLine="289"/>
        <w:jc w:val="both"/>
        <w:rPr>
          <w:rFonts w:ascii="Arial" w:hAnsi="Arial" w:cs="Arial"/>
          <w:sz w:val="22"/>
          <w:szCs w:val="22"/>
        </w:rPr>
      </w:pPr>
    </w:p>
    <w:p w14:paraId="446B2DF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69°</w:t>
      </w:r>
      <w:r w:rsidRPr="00187E5E">
        <w:rPr>
          <w:rFonts w:cs="Arial"/>
          <w:b/>
          <w:sz w:val="22"/>
          <w:szCs w:val="22"/>
        </w:rPr>
        <w:t>.-</w:t>
      </w:r>
      <w:r w:rsidRPr="00187E5E">
        <w:rPr>
          <w:rFonts w:cs="Arial"/>
          <w:sz w:val="22"/>
          <w:szCs w:val="22"/>
        </w:rPr>
        <w:t xml:space="preserve"> El laboratorio de patología clínica deberá estar en posibilidad, de acuerdo a su poder de resolución, de efectuar las pruebas que señale la norma oficial mexicana que emita la Secretaría.</w:t>
      </w:r>
    </w:p>
    <w:p w14:paraId="5ECEB012" w14:textId="77777777" w:rsidR="00187E5E" w:rsidRPr="00187E5E" w:rsidRDefault="00187E5E" w:rsidP="00B46D03">
      <w:pPr>
        <w:ind w:firstLine="289"/>
        <w:jc w:val="both"/>
        <w:rPr>
          <w:rFonts w:ascii="Arial" w:hAnsi="Arial" w:cs="Arial"/>
          <w:sz w:val="22"/>
          <w:szCs w:val="22"/>
        </w:rPr>
      </w:pPr>
    </w:p>
    <w:p w14:paraId="3A4598D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70°</w:t>
      </w:r>
      <w:r w:rsidRPr="00187E5E">
        <w:rPr>
          <w:rFonts w:ascii="Arial" w:hAnsi="Arial" w:cs="Arial"/>
          <w:b/>
          <w:sz w:val="22"/>
          <w:szCs w:val="22"/>
        </w:rPr>
        <w:t>.-</w:t>
      </w:r>
      <w:r w:rsidRPr="00187E5E">
        <w:rPr>
          <w:rFonts w:ascii="Arial" w:hAnsi="Arial" w:cs="Arial"/>
          <w:sz w:val="22"/>
          <w:szCs w:val="22"/>
        </w:rPr>
        <w:t xml:space="preserve"> Para las pruebas que se envíen a otros laboratorios para su proceso, deberán concertarse convenios suscritos por los responsables de los laboratorios involucrados, los cuales deberán ser autorizados por la Secretaría y tendrán una vigencia de 2 años.</w:t>
      </w:r>
    </w:p>
    <w:p w14:paraId="1B05B5C5" w14:textId="77777777" w:rsidR="00187E5E" w:rsidRPr="00187E5E" w:rsidRDefault="00187E5E" w:rsidP="00B46D03">
      <w:pPr>
        <w:ind w:firstLine="289"/>
        <w:jc w:val="both"/>
        <w:rPr>
          <w:rFonts w:ascii="Arial" w:hAnsi="Arial" w:cs="Arial"/>
          <w:sz w:val="22"/>
          <w:szCs w:val="22"/>
        </w:rPr>
      </w:pPr>
    </w:p>
    <w:p w14:paraId="451B007C"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71°</w:t>
      </w:r>
      <w:r w:rsidRPr="00187E5E">
        <w:rPr>
          <w:rFonts w:cs="Arial"/>
          <w:b/>
          <w:sz w:val="22"/>
          <w:szCs w:val="22"/>
        </w:rPr>
        <w:t>.-</w:t>
      </w:r>
      <w:r w:rsidRPr="00187E5E">
        <w:rPr>
          <w:rFonts w:cs="Arial"/>
          <w:sz w:val="22"/>
          <w:szCs w:val="22"/>
        </w:rPr>
        <w:t xml:space="preserve"> Los servicios para la recepción y toma de muestras no podrán funcionar en forma independiente, por lo tanto, el responsable y la licencia sanitaria de dichos servicios, serán los mismos del servicio de laboratorio y deberán contar para su funcionamiento, con el personal autorizado por la Secretaría de conformidad con la norma oficial mexicana que la misma emita.</w:t>
      </w:r>
    </w:p>
    <w:p w14:paraId="37EE7E8C" w14:textId="77777777" w:rsidR="00187E5E" w:rsidRPr="00187E5E" w:rsidRDefault="00187E5E" w:rsidP="00B46D03">
      <w:pPr>
        <w:jc w:val="both"/>
        <w:rPr>
          <w:rFonts w:ascii="Arial" w:hAnsi="Arial" w:cs="Arial"/>
          <w:sz w:val="22"/>
          <w:szCs w:val="22"/>
        </w:rPr>
      </w:pPr>
    </w:p>
    <w:p w14:paraId="5379911B" w14:textId="77777777" w:rsidR="00187E5E" w:rsidRPr="00187E5E" w:rsidRDefault="005A690E" w:rsidP="00B46D03">
      <w:pPr>
        <w:ind w:firstLine="289"/>
        <w:jc w:val="both"/>
        <w:rPr>
          <w:rFonts w:ascii="Arial" w:hAnsi="Arial" w:cs="Arial"/>
          <w:sz w:val="22"/>
          <w:szCs w:val="22"/>
        </w:rPr>
      </w:pPr>
      <w:r>
        <w:rPr>
          <w:rFonts w:ascii="Arial" w:hAnsi="Arial" w:cs="Arial"/>
          <w:b/>
          <w:sz w:val="22"/>
          <w:szCs w:val="22"/>
        </w:rPr>
        <w:t>ARTICULO 172°</w:t>
      </w:r>
      <w:r w:rsidR="00187E5E" w:rsidRPr="00187E5E">
        <w:rPr>
          <w:rFonts w:ascii="Arial" w:hAnsi="Arial" w:cs="Arial"/>
          <w:b/>
          <w:sz w:val="22"/>
          <w:szCs w:val="22"/>
        </w:rPr>
        <w:t>.-</w:t>
      </w:r>
      <w:r w:rsidR="00187E5E" w:rsidRPr="00187E5E">
        <w:rPr>
          <w:rFonts w:ascii="Arial" w:hAnsi="Arial" w:cs="Arial"/>
          <w:sz w:val="22"/>
          <w:szCs w:val="22"/>
        </w:rPr>
        <w:t xml:space="preserve"> Los servicios de recepción y toma de muestras deberán contar con los medios necesarios para la toma, conservación y transporte de las muestras.</w:t>
      </w:r>
    </w:p>
    <w:p w14:paraId="79C0A740" w14:textId="77777777" w:rsidR="00187E5E" w:rsidRPr="00187E5E" w:rsidRDefault="00187E5E" w:rsidP="00B46D03">
      <w:pPr>
        <w:ind w:firstLine="289"/>
        <w:jc w:val="both"/>
        <w:rPr>
          <w:rFonts w:ascii="Arial" w:hAnsi="Arial" w:cs="Arial"/>
          <w:sz w:val="22"/>
          <w:szCs w:val="22"/>
        </w:rPr>
      </w:pPr>
    </w:p>
    <w:p w14:paraId="6EDD386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73°</w:t>
      </w:r>
      <w:r w:rsidRPr="00187E5E">
        <w:rPr>
          <w:rFonts w:ascii="Arial" w:hAnsi="Arial" w:cs="Arial"/>
          <w:b/>
          <w:sz w:val="22"/>
          <w:szCs w:val="22"/>
        </w:rPr>
        <w:t>.-</w:t>
      </w:r>
      <w:r w:rsidRPr="00187E5E">
        <w:rPr>
          <w:rFonts w:ascii="Arial" w:hAnsi="Arial" w:cs="Arial"/>
          <w:sz w:val="22"/>
          <w:szCs w:val="22"/>
        </w:rPr>
        <w:t xml:space="preserve"> Las muestras para los estudios de laboratorio deberán ser procesadas dentro del tiempo que garantice la exactitud de los resultados.</w:t>
      </w:r>
    </w:p>
    <w:p w14:paraId="37C9FF38" w14:textId="77777777" w:rsidR="00187E5E" w:rsidRPr="00187E5E" w:rsidRDefault="00187E5E" w:rsidP="00B46D03">
      <w:pPr>
        <w:jc w:val="both"/>
        <w:rPr>
          <w:rFonts w:ascii="Arial" w:hAnsi="Arial" w:cs="Arial"/>
          <w:sz w:val="22"/>
          <w:szCs w:val="22"/>
        </w:rPr>
      </w:pPr>
    </w:p>
    <w:p w14:paraId="5B50D08C"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74°</w:t>
      </w:r>
      <w:r w:rsidRPr="00187E5E">
        <w:rPr>
          <w:rFonts w:cs="Arial"/>
          <w:b/>
          <w:sz w:val="22"/>
          <w:szCs w:val="22"/>
        </w:rPr>
        <w:t>.-</w:t>
      </w:r>
      <w:r w:rsidRPr="00187E5E">
        <w:rPr>
          <w:rFonts w:cs="Arial"/>
          <w:sz w:val="22"/>
          <w:szCs w:val="22"/>
        </w:rPr>
        <w:t xml:space="preserve"> El servicio de laboratorio deberá emplear reactivos y medios de cultivo de la más alta calidad, de acuerdo con la norma oficial mexicana que emita la Secretaría.</w:t>
      </w:r>
    </w:p>
    <w:p w14:paraId="465D7675" w14:textId="77777777" w:rsidR="00187E5E" w:rsidRPr="00187E5E" w:rsidRDefault="00187E5E" w:rsidP="00B46D03">
      <w:pPr>
        <w:ind w:firstLine="289"/>
        <w:jc w:val="both"/>
        <w:rPr>
          <w:rFonts w:ascii="Arial" w:hAnsi="Arial" w:cs="Arial"/>
          <w:sz w:val="22"/>
          <w:szCs w:val="22"/>
        </w:rPr>
      </w:pPr>
    </w:p>
    <w:p w14:paraId="0A963A0D" w14:textId="77777777" w:rsidR="00187E5E" w:rsidRPr="00187E5E" w:rsidRDefault="005A690E" w:rsidP="00B46D03">
      <w:pPr>
        <w:ind w:firstLine="289"/>
        <w:jc w:val="both"/>
        <w:rPr>
          <w:rFonts w:ascii="Arial" w:hAnsi="Arial" w:cs="Arial"/>
          <w:sz w:val="22"/>
          <w:szCs w:val="22"/>
        </w:rPr>
      </w:pPr>
      <w:r w:rsidRPr="00187E5E">
        <w:rPr>
          <w:rFonts w:ascii="Arial" w:hAnsi="Arial" w:cs="Arial"/>
          <w:b/>
          <w:sz w:val="22"/>
          <w:szCs w:val="22"/>
        </w:rPr>
        <w:lastRenderedPageBreak/>
        <w:t>ARTÍCULO</w:t>
      </w:r>
      <w:r w:rsidR="00187E5E" w:rsidRPr="00187E5E">
        <w:rPr>
          <w:rFonts w:ascii="Arial" w:hAnsi="Arial" w:cs="Arial"/>
          <w:b/>
          <w:sz w:val="22"/>
          <w:szCs w:val="22"/>
        </w:rPr>
        <w:t xml:space="preserve"> 1</w:t>
      </w:r>
      <w:r>
        <w:rPr>
          <w:rFonts w:ascii="Arial" w:hAnsi="Arial" w:cs="Arial"/>
          <w:b/>
          <w:sz w:val="22"/>
          <w:szCs w:val="22"/>
        </w:rPr>
        <w:t>75°</w:t>
      </w:r>
      <w:r w:rsidR="00187E5E" w:rsidRPr="00187E5E">
        <w:rPr>
          <w:rFonts w:ascii="Arial" w:hAnsi="Arial" w:cs="Arial"/>
          <w:b/>
          <w:sz w:val="22"/>
          <w:szCs w:val="22"/>
        </w:rPr>
        <w:t>.-</w:t>
      </w:r>
      <w:r w:rsidR="00187E5E" w:rsidRPr="00187E5E">
        <w:rPr>
          <w:rFonts w:ascii="Arial" w:hAnsi="Arial" w:cs="Arial"/>
          <w:sz w:val="22"/>
          <w:szCs w:val="22"/>
        </w:rPr>
        <w:t xml:space="preserve"> Las pruebas de diagnóstico que requieran material radioactivo deberán ser efectuadas por personal especializado en Medicina Nuclear o por personal técnico adiestrado que actúe bajo la responsabilidad del mismo.</w:t>
      </w:r>
    </w:p>
    <w:p w14:paraId="403DCC81" w14:textId="77777777" w:rsidR="00187E5E" w:rsidRPr="00187E5E" w:rsidRDefault="00187E5E" w:rsidP="00B46D03">
      <w:pPr>
        <w:jc w:val="both"/>
        <w:rPr>
          <w:rFonts w:ascii="Arial" w:hAnsi="Arial" w:cs="Arial"/>
          <w:sz w:val="22"/>
          <w:szCs w:val="22"/>
        </w:rPr>
      </w:pPr>
    </w:p>
    <w:p w14:paraId="1DDB4B2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76°</w:t>
      </w:r>
      <w:r w:rsidRPr="00187E5E">
        <w:rPr>
          <w:rFonts w:ascii="Arial" w:hAnsi="Arial" w:cs="Arial"/>
          <w:b/>
          <w:sz w:val="22"/>
          <w:szCs w:val="22"/>
        </w:rPr>
        <w:t>.-</w:t>
      </w:r>
      <w:r w:rsidRPr="00187E5E">
        <w:rPr>
          <w:rFonts w:ascii="Arial" w:hAnsi="Arial" w:cs="Arial"/>
          <w:sz w:val="22"/>
          <w:szCs w:val="22"/>
        </w:rPr>
        <w:t xml:space="preserve"> Podrá ser responsable del servicio de laboratorio de patología clínica:</w:t>
      </w:r>
    </w:p>
    <w:p w14:paraId="00DEEC4A" w14:textId="77777777" w:rsidR="00187E5E" w:rsidRPr="00187E5E" w:rsidRDefault="00187E5E" w:rsidP="00B46D03">
      <w:pPr>
        <w:ind w:firstLine="289"/>
        <w:jc w:val="both"/>
        <w:rPr>
          <w:rFonts w:ascii="Arial" w:hAnsi="Arial" w:cs="Arial"/>
          <w:sz w:val="22"/>
          <w:szCs w:val="22"/>
        </w:rPr>
      </w:pPr>
    </w:p>
    <w:p w14:paraId="031B938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Los químicos </w:t>
      </w:r>
      <w:r w:rsidR="000A2A4D">
        <w:rPr>
          <w:rFonts w:ascii="Arial" w:hAnsi="Arial" w:cs="Arial"/>
          <w:sz w:val="22"/>
          <w:szCs w:val="22"/>
        </w:rPr>
        <w:t xml:space="preserve">fármaco </w:t>
      </w:r>
      <w:r w:rsidRPr="00187E5E">
        <w:rPr>
          <w:rFonts w:ascii="Arial" w:hAnsi="Arial" w:cs="Arial"/>
          <w:sz w:val="22"/>
          <w:szCs w:val="22"/>
        </w:rPr>
        <w:t>-</w:t>
      </w:r>
      <w:r w:rsidR="000A2A4D">
        <w:rPr>
          <w:rFonts w:ascii="Arial" w:hAnsi="Arial" w:cs="Arial"/>
          <w:sz w:val="22"/>
          <w:szCs w:val="22"/>
        </w:rPr>
        <w:t xml:space="preserve"> </w:t>
      </w:r>
      <w:r w:rsidRPr="00187E5E">
        <w:rPr>
          <w:rFonts w:ascii="Arial" w:hAnsi="Arial" w:cs="Arial"/>
          <w:sz w:val="22"/>
          <w:szCs w:val="22"/>
        </w:rPr>
        <w:t>biólogos, químicos bacteriólogos, parasitólogos o biólogos, con título expedido y registrado por la autoridad educativa competente;</w:t>
      </w:r>
    </w:p>
    <w:p w14:paraId="53F83255" w14:textId="77777777" w:rsidR="00187E5E" w:rsidRPr="00187E5E" w:rsidRDefault="00187E5E" w:rsidP="00B46D03">
      <w:pPr>
        <w:ind w:firstLine="289"/>
        <w:jc w:val="both"/>
        <w:rPr>
          <w:rFonts w:ascii="Arial" w:hAnsi="Arial" w:cs="Arial"/>
          <w:sz w:val="22"/>
          <w:szCs w:val="22"/>
        </w:rPr>
      </w:pPr>
    </w:p>
    <w:p w14:paraId="73AFCF5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Los médicos cirujanos que cuenten con certificados de especialidad en cualquiera de las áreas de laboratorio clínico, expedido por el consejo correspondiente o bien, presentar constancia de grado universitario de maestría o doctorado en las áreas de laboratorio de patología clínica, expedida por una institución educativa competente, y</w:t>
      </w:r>
    </w:p>
    <w:p w14:paraId="3AB30444" w14:textId="77777777" w:rsidR="00187E5E" w:rsidRPr="00187E5E" w:rsidRDefault="00187E5E" w:rsidP="00B46D03">
      <w:pPr>
        <w:jc w:val="both"/>
        <w:rPr>
          <w:rFonts w:ascii="Arial" w:hAnsi="Arial" w:cs="Arial"/>
          <w:sz w:val="22"/>
          <w:szCs w:val="22"/>
        </w:rPr>
      </w:pPr>
    </w:p>
    <w:p w14:paraId="00B78AAF"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77°</w:t>
      </w:r>
      <w:r w:rsidRPr="00187E5E">
        <w:rPr>
          <w:rFonts w:cs="Arial"/>
          <w:b/>
          <w:sz w:val="22"/>
          <w:szCs w:val="22"/>
        </w:rPr>
        <w:t>.-</w:t>
      </w:r>
      <w:r w:rsidRPr="00187E5E">
        <w:rPr>
          <w:rFonts w:cs="Arial"/>
          <w:sz w:val="22"/>
          <w:szCs w:val="22"/>
        </w:rPr>
        <w:t xml:space="preserve"> Los laboratorios deberán contar con los medios necesarios para conservar y almacenar las muestras, reactivos y medios de cultivo en las condiciones óptimas que marquen las normas oficiales mexicanas respectivas.</w:t>
      </w:r>
    </w:p>
    <w:p w14:paraId="1C501738" w14:textId="77777777" w:rsidR="00187E5E" w:rsidRPr="00187E5E" w:rsidRDefault="00187E5E" w:rsidP="00B46D03">
      <w:pPr>
        <w:jc w:val="both"/>
        <w:rPr>
          <w:rFonts w:ascii="Arial" w:hAnsi="Arial" w:cs="Arial"/>
          <w:sz w:val="22"/>
          <w:szCs w:val="22"/>
        </w:rPr>
      </w:pPr>
    </w:p>
    <w:p w14:paraId="4797894D" w14:textId="77777777" w:rsidR="00187E5E" w:rsidRPr="00187E5E" w:rsidRDefault="005A690E"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1</w:t>
      </w:r>
      <w:r>
        <w:rPr>
          <w:rFonts w:ascii="Arial" w:hAnsi="Arial" w:cs="Arial"/>
          <w:b/>
          <w:sz w:val="22"/>
          <w:szCs w:val="22"/>
        </w:rPr>
        <w:t>78°</w:t>
      </w:r>
      <w:r w:rsidR="00187E5E" w:rsidRPr="00187E5E">
        <w:rPr>
          <w:rFonts w:ascii="Arial" w:hAnsi="Arial" w:cs="Arial"/>
          <w:b/>
          <w:sz w:val="22"/>
          <w:szCs w:val="22"/>
        </w:rPr>
        <w:t>.-</w:t>
      </w:r>
      <w:r w:rsidR="00187E5E" w:rsidRPr="00187E5E">
        <w:rPr>
          <w:rFonts w:ascii="Arial" w:hAnsi="Arial" w:cs="Arial"/>
          <w:sz w:val="22"/>
          <w:szCs w:val="22"/>
        </w:rPr>
        <w:t xml:space="preserve"> El Laboratorio de anatomía patológica, histopatología y citología exfoliativa deberán contar con las siguientes áreas:</w:t>
      </w:r>
    </w:p>
    <w:p w14:paraId="1B7B18AB" w14:textId="77777777" w:rsidR="00187E5E" w:rsidRPr="00187E5E" w:rsidRDefault="00187E5E" w:rsidP="00B46D03">
      <w:pPr>
        <w:ind w:firstLine="289"/>
        <w:jc w:val="both"/>
        <w:rPr>
          <w:rFonts w:ascii="Arial" w:hAnsi="Arial" w:cs="Arial"/>
          <w:sz w:val="22"/>
          <w:szCs w:val="22"/>
        </w:rPr>
      </w:pPr>
    </w:p>
    <w:p w14:paraId="5C6E111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Toma de muestras;</w:t>
      </w:r>
    </w:p>
    <w:p w14:paraId="059194D1" w14:textId="77777777" w:rsidR="00187E5E" w:rsidRPr="00187E5E" w:rsidRDefault="00187E5E" w:rsidP="00B46D03">
      <w:pPr>
        <w:ind w:firstLine="289"/>
        <w:jc w:val="both"/>
        <w:rPr>
          <w:rFonts w:ascii="Arial" w:hAnsi="Arial" w:cs="Arial"/>
          <w:sz w:val="22"/>
          <w:szCs w:val="22"/>
        </w:rPr>
      </w:pPr>
    </w:p>
    <w:p w14:paraId="3D06CF0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Sala de necropsias;</w:t>
      </w:r>
    </w:p>
    <w:p w14:paraId="4940DC64" w14:textId="77777777" w:rsidR="00187E5E" w:rsidRPr="00187E5E" w:rsidRDefault="00187E5E" w:rsidP="00B46D03">
      <w:pPr>
        <w:ind w:firstLine="289"/>
        <w:jc w:val="both"/>
        <w:rPr>
          <w:rFonts w:ascii="Arial" w:hAnsi="Arial" w:cs="Arial"/>
          <w:sz w:val="22"/>
          <w:szCs w:val="22"/>
        </w:rPr>
      </w:pPr>
    </w:p>
    <w:p w14:paraId="5853BF8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Estudio y descripción;</w:t>
      </w:r>
    </w:p>
    <w:p w14:paraId="1FE821D2" w14:textId="77777777" w:rsidR="00187E5E" w:rsidRPr="00187E5E" w:rsidRDefault="00187E5E" w:rsidP="00B46D03">
      <w:pPr>
        <w:ind w:firstLine="289"/>
        <w:jc w:val="both"/>
        <w:rPr>
          <w:rFonts w:ascii="Arial" w:hAnsi="Arial" w:cs="Arial"/>
          <w:sz w:val="22"/>
          <w:szCs w:val="22"/>
        </w:rPr>
      </w:pPr>
    </w:p>
    <w:p w14:paraId="2766457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Fotografía y microfotografía;</w:t>
      </w:r>
    </w:p>
    <w:p w14:paraId="1983A759" w14:textId="77777777" w:rsidR="00187E5E" w:rsidRPr="00187E5E" w:rsidRDefault="00187E5E" w:rsidP="00B46D03">
      <w:pPr>
        <w:ind w:firstLine="289"/>
        <w:jc w:val="both"/>
        <w:rPr>
          <w:rFonts w:ascii="Arial" w:hAnsi="Arial" w:cs="Arial"/>
          <w:sz w:val="22"/>
          <w:szCs w:val="22"/>
        </w:rPr>
      </w:pPr>
    </w:p>
    <w:p w14:paraId="6AB7AEE3"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Laboratorio;</w:t>
      </w:r>
    </w:p>
    <w:p w14:paraId="23BD2517" w14:textId="77777777" w:rsidR="00187E5E" w:rsidRPr="00187E5E" w:rsidRDefault="00187E5E" w:rsidP="00B46D03">
      <w:pPr>
        <w:ind w:firstLine="289"/>
        <w:jc w:val="both"/>
        <w:rPr>
          <w:rFonts w:ascii="Arial" w:hAnsi="Arial" w:cs="Arial"/>
          <w:sz w:val="22"/>
          <w:szCs w:val="22"/>
        </w:rPr>
      </w:pPr>
    </w:p>
    <w:p w14:paraId="2A44A90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w:t>
      </w:r>
      <w:r w:rsidRPr="00187E5E">
        <w:rPr>
          <w:rFonts w:ascii="Arial" w:hAnsi="Arial" w:cs="Arial"/>
          <w:sz w:val="22"/>
          <w:szCs w:val="22"/>
        </w:rPr>
        <w:t xml:space="preserve"> Conservación y almacenamiento de órganos, tejidos y cadáveres en las unidades hospitalarias únicamente;</w:t>
      </w:r>
    </w:p>
    <w:p w14:paraId="2715BBA0" w14:textId="77777777" w:rsidR="00187E5E" w:rsidRPr="00187E5E" w:rsidRDefault="00187E5E" w:rsidP="00B46D03">
      <w:pPr>
        <w:ind w:firstLine="289"/>
        <w:jc w:val="both"/>
        <w:rPr>
          <w:rFonts w:ascii="Arial" w:hAnsi="Arial" w:cs="Arial"/>
          <w:sz w:val="22"/>
          <w:szCs w:val="22"/>
        </w:rPr>
      </w:pPr>
    </w:p>
    <w:p w14:paraId="07CBBE8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w:t>
      </w:r>
      <w:r w:rsidRPr="00187E5E">
        <w:rPr>
          <w:rFonts w:ascii="Arial" w:hAnsi="Arial" w:cs="Arial"/>
          <w:sz w:val="22"/>
          <w:szCs w:val="22"/>
        </w:rPr>
        <w:t xml:space="preserve"> Archivo de protocolo y laminillas;</w:t>
      </w:r>
    </w:p>
    <w:p w14:paraId="2E59B709" w14:textId="77777777" w:rsidR="00187E5E" w:rsidRPr="00187E5E" w:rsidRDefault="00187E5E" w:rsidP="00B46D03">
      <w:pPr>
        <w:ind w:firstLine="289"/>
        <w:jc w:val="both"/>
        <w:rPr>
          <w:rFonts w:ascii="Arial" w:hAnsi="Arial" w:cs="Arial"/>
          <w:sz w:val="22"/>
          <w:szCs w:val="22"/>
        </w:rPr>
      </w:pPr>
    </w:p>
    <w:p w14:paraId="42CF944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VIII.-</w:t>
      </w:r>
      <w:r w:rsidRPr="00187E5E">
        <w:rPr>
          <w:rFonts w:ascii="Arial" w:hAnsi="Arial" w:cs="Arial"/>
          <w:sz w:val="22"/>
          <w:szCs w:val="22"/>
        </w:rPr>
        <w:t xml:space="preserve"> Administración, y</w:t>
      </w:r>
    </w:p>
    <w:p w14:paraId="30778676" w14:textId="77777777" w:rsidR="00187E5E" w:rsidRPr="00187E5E" w:rsidRDefault="00187E5E" w:rsidP="00B46D03">
      <w:pPr>
        <w:ind w:firstLine="289"/>
        <w:jc w:val="both"/>
        <w:rPr>
          <w:rFonts w:ascii="Arial" w:hAnsi="Arial" w:cs="Arial"/>
          <w:sz w:val="22"/>
          <w:szCs w:val="22"/>
        </w:rPr>
      </w:pPr>
    </w:p>
    <w:p w14:paraId="746E389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IX.-</w:t>
      </w:r>
      <w:r w:rsidRPr="00187E5E">
        <w:rPr>
          <w:rFonts w:ascii="Arial" w:hAnsi="Arial" w:cs="Arial"/>
          <w:sz w:val="22"/>
          <w:szCs w:val="22"/>
        </w:rPr>
        <w:t xml:space="preserve"> Instalaciones sanitarias.</w:t>
      </w:r>
    </w:p>
    <w:p w14:paraId="437D6C31" w14:textId="77777777" w:rsidR="00187E5E" w:rsidRPr="00187E5E" w:rsidRDefault="00187E5E" w:rsidP="00B46D03">
      <w:pPr>
        <w:ind w:firstLine="289"/>
        <w:jc w:val="both"/>
        <w:rPr>
          <w:rFonts w:ascii="Arial" w:hAnsi="Arial" w:cs="Arial"/>
          <w:sz w:val="22"/>
          <w:szCs w:val="22"/>
        </w:rPr>
      </w:pPr>
    </w:p>
    <w:p w14:paraId="3DAC795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lastRenderedPageBreak/>
        <w:t>ARTICULO 1</w:t>
      </w:r>
      <w:r w:rsidR="005A690E">
        <w:rPr>
          <w:rFonts w:cs="Arial"/>
          <w:b/>
          <w:sz w:val="22"/>
          <w:szCs w:val="22"/>
          <w:lang w:val="es-MX"/>
        </w:rPr>
        <w:t>7</w:t>
      </w:r>
      <w:r w:rsidRPr="00187E5E">
        <w:rPr>
          <w:rFonts w:cs="Arial"/>
          <w:b/>
          <w:sz w:val="22"/>
          <w:szCs w:val="22"/>
        </w:rPr>
        <w:t>9</w:t>
      </w:r>
      <w:r w:rsidR="005A690E">
        <w:rPr>
          <w:rFonts w:cs="Arial"/>
          <w:b/>
          <w:sz w:val="22"/>
          <w:szCs w:val="22"/>
          <w:lang w:val="es-MX"/>
        </w:rPr>
        <w:t>°</w:t>
      </w:r>
      <w:r w:rsidRPr="00187E5E">
        <w:rPr>
          <w:rFonts w:cs="Arial"/>
          <w:b/>
          <w:sz w:val="22"/>
          <w:szCs w:val="22"/>
        </w:rPr>
        <w:t>.-</w:t>
      </w:r>
      <w:r w:rsidRPr="00187E5E">
        <w:rPr>
          <w:rFonts w:cs="Arial"/>
          <w:sz w:val="22"/>
          <w:szCs w:val="22"/>
        </w:rPr>
        <w:t xml:space="preserve"> El servicio de laboratorio de anatomía patológica, histopatología y citología exfoliativa deberán de acuerdo a su poder de resolución, estar en posibilidad de practicar los estudios que señale la norma oficial mexicana.</w:t>
      </w:r>
    </w:p>
    <w:p w14:paraId="1CB76A14" w14:textId="77777777" w:rsidR="00187E5E" w:rsidRPr="00187E5E" w:rsidRDefault="00187E5E" w:rsidP="00B46D03">
      <w:pPr>
        <w:ind w:firstLine="289"/>
        <w:jc w:val="both"/>
        <w:rPr>
          <w:rFonts w:ascii="Arial" w:hAnsi="Arial" w:cs="Arial"/>
          <w:sz w:val="22"/>
          <w:szCs w:val="22"/>
        </w:rPr>
      </w:pPr>
    </w:p>
    <w:p w14:paraId="436D3D9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8</w:t>
      </w:r>
      <w:r w:rsidRPr="00187E5E">
        <w:rPr>
          <w:rFonts w:ascii="Arial" w:hAnsi="Arial" w:cs="Arial"/>
          <w:b/>
          <w:sz w:val="22"/>
          <w:szCs w:val="22"/>
        </w:rPr>
        <w:t>0</w:t>
      </w:r>
      <w:r w:rsidR="005A690E">
        <w:rPr>
          <w:rFonts w:ascii="Arial" w:hAnsi="Arial" w:cs="Arial"/>
          <w:b/>
          <w:sz w:val="22"/>
          <w:szCs w:val="22"/>
        </w:rPr>
        <w:t>°</w:t>
      </w:r>
      <w:r w:rsidRPr="00187E5E">
        <w:rPr>
          <w:rFonts w:ascii="Arial" w:hAnsi="Arial" w:cs="Arial"/>
          <w:b/>
          <w:sz w:val="22"/>
          <w:szCs w:val="22"/>
        </w:rPr>
        <w:t>.-</w:t>
      </w:r>
      <w:r w:rsidRPr="00187E5E">
        <w:rPr>
          <w:rFonts w:ascii="Arial" w:hAnsi="Arial" w:cs="Arial"/>
          <w:sz w:val="22"/>
          <w:szCs w:val="22"/>
        </w:rPr>
        <w:t xml:space="preserve"> Podrán ser responsables del servicio de laboratorio de anatomía patológica, histopatología y citología y exfoliativa:</w:t>
      </w:r>
    </w:p>
    <w:p w14:paraId="50E05F6F" w14:textId="77777777" w:rsidR="00187E5E" w:rsidRPr="00187E5E" w:rsidRDefault="00187E5E" w:rsidP="00B46D03">
      <w:pPr>
        <w:ind w:firstLine="289"/>
        <w:jc w:val="both"/>
        <w:rPr>
          <w:rFonts w:ascii="Arial" w:hAnsi="Arial" w:cs="Arial"/>
          <w:sz w:val="22"/>
          <w:szCs w:val="22"/>
        </w:rPr>
      </w:pPr>
    </w:p>
    <w:p w14:paraId="4ABA0B2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Los médicos cirujanos anatomopatólogos con título expedido y registrado por la autoridad educativa competente, o presentar constancia de grado de una institución reconocida por la Secretaría;</w:t>
      </w:r>
    </w:p>
    <w:p w14:paraId="5E4AAB3C" w14:textId="77777777" w:rsidR="00187E5E" w:rsidRPr="00187E5E" w:rsidRDefault="00187E5E" w:rsidP="00B46D03">
      <w:pPr>
        <w:ind w:firstLine="289"/>
        <w:jc w:val="both"/>
        <w:rPr>
          <w:rFonts w:ascii="Arial" w:hAnsi="Arial" w:cs="Arial"/>
          <w:sz w:val="22"/>
          <w:szCs w:val="22"/>
        </w:rPr>
      </w:pPr>
    </w:p>
    <w:p w14:paraId="7198155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En los casos de laboratorios de citología exfoliativa, los médicos cirujanos que cuenten con certificado de la especialidad expedida por el consejo correspondiente o por una institución educativa competente, y</w:t>
      </w:r>
    </w:p>
    <w:p w14:paraId="727827DC" w14:textId="77777777" w:rsidR="00187E5E" w:rsidRPr="00187E5E" w:rsidRDefault="00187E5E" w:rsidP="00B46D03">
      <w:pPr>
        <w:ind w:firstLine="289"/>
        <w:jc w:val="both"/>
        <w:rPr>
          <w:rFonts w:ascii="Arial" w:hAnsi="Arial" w:cs="Arial"/>
          <w:sz w:val="22"/>
          <w:szCs w:val="22"/>
        </w:rPr>
      </w:pPr>
    </w:p>
    <w:p w14:paraId="069E2108"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81°</w:t>
      </w:r>
      <w:r w:rsidRPr="00187E5E">
        <w:rPr>
          <w:rFonts w:cs="Arial"/>
          <w:b/>
          <w:sz w:val="22"/>
          <w:szCs w:val="22"/>
        </w:rPr>
        <w:t>.-</w:t>
      </w:r>
      <w:r w:rsidRPr="00187E5E">
        <w:rPr>
          <w:rFonts w:cs="Arial"/>
          <w:sz w:val="22"/>
          <w:szCs w:val="22"/>
        </w:rPr>
        <w:t xml:space="preserve"> La organización y funcionamiento del servicio de anatomía patológica, histopatología y citología exfoliativa, será determinada por la norma oficial mexicana, emitida por la Secretaría.</w:t>
      </w:r>
    </w:p>
    <w:p w14:paraId="7B65D7FD" w14:textId="77777777" w:rsidR="00187E5E" w:rsidRPr="00187E5E" w:rsidRDefault="00187E5E" w:rsidP="00B46D03">
      <w:pPr>
        <w:ind w:firstLine="289"/>
        <w:jc w:val="both"/>
        <w:rPr>
          <w:rFonts w:ascii="Arial" w:hAnsi="Arial" w:cs="Arial"/>
          <w:sz w:val="22"/>
          <w:szCs w:val="22"/>
        </w:rPr>
      </w:pPr>
    </w:p>
    <w:p w14:paraId="0D1C0BEF" w14:textId="77777777" w:rsidR="00187E5E" w:rsidRPr="00187E5E" w:rsidRDefault="000A2A4D" w:rsidP="00B46D03">
      <w:pPr>
        <w:jc w:val="both"/>
        <w:rPr>
          <w:rFonts w:ascii="Arial" w:hAnsi="Arial" w:cs="Arial"/>
          <w:b/>
          <w:sz w:val="22"/>
          <w:szCs w:val="22"/>
        </w:rPr>
      </w:pPr>
      <w:r>
        <w:rPr>
          <w:rFonts w:ascii="Arial" w:hAnsi="Arial" w:cs="Arial"/>
          <w:b/>
          <w:sz w:val="22"/>
          <w:szCs w:val="22"/>
        </w:rPr>
        <w:br w:type="page"/>
      </w:r>
      <w:r w:rsidR="00564A23" w:rsidRPr="00187E5E">
        <w:rPr>
          <w:rFonts w:ascii="Arial" w:hAnsi="Arial" w:cs="Arial"/>
          <w:b/>
          <w:sz w:val="22"/>
          <w:szCs w:val="22"/>
        </w:rPr>
        <w:lastRenderedPageBreak/>
        <w:t>S</w:t>
      </w:r>
      <w:r w:rsidR="00564A23">
        <w:rPr>
          <w:rFonts w:ascii="Arial" w:hAnsi="Arial" w:cs="Arial"/>
          <w:b/>
          <w:sz w:val="22"/>
          <w:szCs w:val="22"/>
        </w:rPr>
        <w:t>ECCIÓ</w:t>
      </w:r>
      <w:r w:rsidR="00564A23" w:rsidRPr="00187E5E">
        <w:rPr>
          <w:rFonts w:ascii="Arial" w:hAnsi="Arial" w:cs="Arial"/>
          <w:b/>
          <w:sz w:val="22"/>
          <w:szCs w:val="22"/>
        </w:rPr>
        <w:t>N</w:t>
      </w:r>
      <w:r w:rsidR="00187E5E" w:rsidRPr="00187E5E">
        <w:rPr>
          <w:rFonts w:ascii="Arial" w:hAnsi="Arial" w:cs="Arial"/>
          <w:b/>
          <w:sz w:val="22"/>
          <w:szCs w:val="22"/>
        </w:rPr>
        <w:t xml:space="preserve"> TERCERA</w:t>
      </w:r>
    </w:p>
    <w:p w14:paraId="08028F98"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De los Gabinetes</w:t>
      </w:r>
    </w:p>
    <w:p w14:paraId="654B5D6F" w14:textId="77777777" w:rsidR="00187E5E" w:rsidRPr="00187E5E" w:rsidRDefault="00187E5E" w:rsidP="00B46D03">
      <w:pPr>
        <w:ind w:firstLine="289"/>
        <w:jc w:val="both"/>
        <w:rPr>
          <w:rFonts w:ascii="Arial" w:hAnsi="Arial" w:cs="Arial"/>
          <w:sz w:val="22"/>
          <w:szCs w:val="22"/>
        </w:rPr>
      </w:pPr>
    </w:p>
    <w:p w14:paraId="174C536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5A690E">
        <w:rPr>
          <w:rFonts w:ascii="Arial" w:hAnsi="Arial" w:cs="Arial"/>
          <w:b/>
          <w:sz w:val="22"/>
          <w:szCs w:val="22"/>
        </w:rPr>
        <w:t>82°</w:t>
      </w:r>
      <w:r w:rsidRPr="00187E5E">
        <w:rPr>
          <w:rFonts w:ascii="Arial" w:hAnsi="Arial" w:cs="Arial"/>
          <w:b/>
          <w:sz w:val="22"/>
          <w:szCs w:val="22"/>
        </w:rPr>
        <w:t>.-</w:t>
      </w:r>
      <w:r w:rsidRPr="00187E5E">
        <w:rPr>
          <w:rFonts w:ascii="Arial" w:hAnsi="Arial" w:cs="Arial"/>
          <w:sz w:val="22"/>
          <w:szCs w:val="22"/>
        </w:rPr>
        <w:t xml:space="preserve"> Se entiende por Gabinete de Radio-diagnóstico al servicio que utilice equipos y aparatos de Rayos X con fines de diagnóstico.</w:t>
      </w:r>
    </w:p>
    <w:p w14:paraId="6628555B" w14:textId="77777777" w:rsidR="00187E5E" w:rsidRPr="00187E5E" w:rsidRDefault="00187E5E" w:rsidP="00B46D03">
      <w:pPr>
        <w:ind w:firstLine="289"/>
        <w:jc w:val="both"/>
        <w:rPr>
          <w:rFonts w:ascii="Arial" w:hAnsi="Arial" w:cs="Arial"/>
          <w:sz w:val="22"/>
          <w:szCs w:val="22"/>
        </w:rPr>
      </w:pPr>
    </w:p>
    <w:p w14:paraId="345F7414" w14:textId="77777777" w:rsidR="00187E5E" w:rsidRPr="00187E5E" w:rsidRDefault="005A690E"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1</w:t>
      </w:r>
      <w:r>
        <w:rPr>
          <w:rFonts w:ascii="Arial" w:hAnsi="Arial" w:cs="Arial"/>
          <w:b/>
          <w:sz w:val="22"/>
          <w:szCs w:val="22"/>
        </w:rPr>
        <w:t>83°</w:t>
      </w:r>
      <w:r w:rsidR="00187E5E" w:rsidRPr="00187E5E">
        <w:rPr>
          <w:rFonts w:ascii="Arial" w:hAnsi="Arial" w:cs="Arial"/>
          <w:b/>
          <w:sz w:val="22"/>
          <w:szCs w:val="22"/>
        </w:rPr>
        <w:t>.-</w:t>
      </w:r>
      <w:r w:rsidR="00187E5E" w:rsidRPr="00187E5E">
        <w:rPr>
          <w:rFonts w:ascii="Arial" w:hAnsi="Arial" w:cs="Arial"/>
          <w:sz w:val="22"/>
          <w:szCs w:val="22"/>
        </w:rPr>
        <w:t xml:space="preserve"> Para los efectos de este reglamento se entenderá por:</w:t>
      </w:r>
    </w:p>
    <w:p w14:paraId="4CF4EBF2" w14:textId="77777777" w:rsidR="00187E5E" w:rsidRPr="00187E5E" w:rsidRDefault="00187E5E" w:rsidP="00B46D03">
      <w:pPr>
        <w:ind w:firstLine="289"/>
        <w:jc w:val="both"/>
        <w:rPr>
          <w:rFonts w:ascii="Arial" w:hAnsi="Arial" w:cs="Arial"/>
          <w:sz w:val="22"/>
          <w:szCs w:val="22"/>
        </w:rPr>
      </w:pPr>
    </w:p>
    <w:p w14:paraId="6B0C8418"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SEGURIDAD RADIOLÓGICA: El conjunto de medidas preventivas destinadas a mantener las dosis de radiaciones producidas por aparatos de rayos X tipo diagnóstico, a los niveles más bajos que señalen las normas oficiales mexicanas respectivas;</w:t>
      </w:r>
    </w:p>
    <w:p w14:paraId="5A347D1C" w14:textId="77777777" w:rsidR="00187E5E" w:rsidRPr="00187E5E" w:rsidRDefault="00187E5E" w:rsidP="00B46D03">
      <w:pPr>
        <w:ind w:firstLine="289"/>
        <w:jc w:val="both"/>
        <w:rPr>
          <w:rFonts w:ascii="Arial" w:hAnsi="Arial" w:cs="Arial"/>
          <w:sz w:val="22"/>
          <w:szCs w:val="22"/>
        </w:rPr>
      </w:pPr>
    </w:p>
    <w:p w14:paraId="2AB086B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RESPONSABLE EN SEGURIDAD RADIOLÓGICA: Al profesional encargado de vigilar y supervisar que los equipos de rayos X tipo diagnóstico funcionen de acuerdo a las normas oficiales mexicanas respectivas, así como de asesorar al Técnico Radiólogo en el empleo adecuado de los mismos;</w:t>
      </w:r>
    </w:p>
    <w:p w14:paraId="512C273D" w14:textId="77777777" w:rsidR="00187E5E" w:rsidRPr="00187E5E" w:rsidRDefault="00187E5E" w:rsidP="00B46D03">
      <w:pPr>
        <w:ind w:firstLine="289"/>
        <w:jc w:val="both"/>
        <w:rPr>
          <w:rFonts w:ascii="Arial" w:hAnsi="Arial" w:cs="Arial"/>
          <w:sz w:val="22"/>
          <w:szCs w:val="22"/>
        </w:rPr>
      </w:pPr>
    </w:p>
    <w:p w14:paraId="25EA416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MÉDICO RADIÓLOGO: Al profesional que utilice directamente el equipo de rayos X tipo diagnóstico y que será responsable que se garanticen las dosis mínimas al paciente y al personal ocupacionalmente expuesto, de acuerdo a las normas oficiales mexicanas respectivas;</w:t>
      </w:r>
    </w:p>
    <w:p w14:paraId="26DCCC83" w14:textId="77777777" w:rsidR="00187E5E" w:rsidRPr="00187E5E" w:rsidRDefault="00187E5E" w:rsidP="00B46D03">
      <w:pPr>
        <w:ind w:firstLine="289"/>
        <w:jc w:val="both"/>
        <w:rPr>
          <w:rFonts w:ascii="Arial" w:hAnsi="Arial" w:cs="Arial"/>
          <w:sz w:val="22"/>
          <w:szCs w:val="22"/>
        </w:rPr>
      </w:pPr>
    </w:p>
    <w:p w14:paraId="7F9E963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TECNICO RADIOLOGO: La persona que bajo la supervisión del responsable de seguridad radiológica, o del Médico Radiólogo, opere los aparatos y equipos de Rayos X tipo diagnóstico;</w:t>
      </w:r>
    </w:p>
    <w:p w14:paraId="01F62AB5" w14:textId="77777777" w:rsidR="00187E5E" w:rsidRPr="00187E5E" w:rsidRDefault="00187E5E" w:rsidP="00B46D03">
      <w:pPr>
        <w:ind w:firstLine="289"/>
        <w:jc w:val="both"/>
        <w:rPr>
          <w:rFonts w:ascii="Arial" w:hAnsi="Arial" w:cs="Arial"/>
          <w:sz w:val="22"/>
          <w:szCs w:val="22"/>
        </w:rPr>
      </w:pPr>
    </w:p>
    <w:p w14:paraId="5BD10A2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PERSONAL OCUPACIONALMENTE EXPUESTO: La persona que trabaja en las instalaciones de Rayos X tipo diagnóstico;</w:t>
      </w:r>
    </w:p>
    <w:p w14:paraId="7D7EDD3F" w14:textId="77777777" w:rsidR="00187E5E" w:rsidRPr="00187E5E" w:rsidRDefault="00187E5E" w:rsidP="00B46D03">
      <w:pPr>
        <w:ind w:firstLine="289"/>
        <w:jc w:val="both"/>
        <w:rPr>
          <w:rFonts w:ascii="Arial" w:hAnsi="Arial" w:cs="Arial"/>
          <w:sz w:val="22"/>
          <w:szCs w:val="22"/>
        </w:rPr>
      </w:pPr>
    </w:p>
    <w:p w14:paraId="06FAA663"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w:t>
      </w:r>
      <w:r w:rsidRPr="00187E5E">
        <w:rPr>
          <w:rFonts w:ascii="Arial" w:hAnsi="Arial" w:cs="Arial"/>
          <w:sz w:val="22"/>
          <w:szCs w:val="22"/>
        </w:rPr>
        <w:t xml:space="preserve"> PACIENTE: La persona expuesta a las radiaciones producidas por un equipo de Rayos X con fines diagnósticos;</w:t>
      </w:r>
    </w:p>
    <w:p w14:paraId="58CDD80A" w14:textId="77777777" w:rsidR="00187E5E" w:rsidRPr="00187E5E" w:rsidRDefault="00187E5E" w:rsidP="00B46D03">
      <w:pPr>
        <w:ind w:firstLine="289"/>
        <w:jc w:val="both"/>
        <w:rPr>
          <w:rFonts w:ascii="Arial" w:hAnsi="Arial" w:cs="Arial"/>
          <w:sz w:val="22"/>
          <w:szCs w:val="22"/>
        </w:rPr>
      </w:pPr>
    </w:p>
    <w:p w14:paraId="6BE5DAB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w:t>
      </w:r>
      <w:r w:rsidRPr="00187E5E">
        <w:rPr>
          <w:rFonts w:ascii="Arial" w:hAnsi="Arial" w:cs="Arial"/>
          <w:sz w:val="22"/>
          <w:szCs w:val="22"/>
        </w:rPr>
        <w:t xml:space="preserve"> PUBLICO: Toda persona que puede estar expuesta a las radiaciones de equipos de Rayos X tipo diagnóstico, por encontrarse en las inmediaciones de una instalación en el momento de funcionar dichos equipos;</w:t>
      </w:r>
    </w:p>
    <w:p w14:paraId="6C0370B8" w14:textId="77777777" w:rsidR="00187E5E" w:rsidRPr="00187E5E" w:rsidRDefault="00187E5E" w:rsidP="00B46D03">
      <w:pPr>
        <w:ind w:firstLine="289"/>
        <w:jc w:val="both"/>
        <w:rPr>
          <w:rFonts w:ascii="Arial" w:hAnsi="Arial" w:cs="Arial"/>
          <w:sz w:val="22"/>
          <w:szCs w:val="22"/>
        </w:rPr>
      </w:pPr>
    </w:p>
    <w:p w14:paraId="5B083A8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VIII.-</w:t>
      </w:r>
      <w:r w:rsidRPr="00187E5E">
        <w:rPr>
          <w:rFonts w:ascii="Arial" w:hAnsi="Arial" w:cs="Arial"/>
          <w:sz w:val="22"/>
          <w:szCs w:val="22"/>
        </w:rPr>
        <w:t xml:space="preserve"> DOSIS MÁXIMA PERMISIBLE: Es la mayor cantidad de radiaciones, que se permite, reciba una persona de acuerdo a las normas oficiales mexicanas, y</w:t>
      </w:r>
    </w:p>
    <w:p w14:paraId="65B943D9" w14:textId="77777777" w:rsidR="00187E5E" w:rsidRPr="00187E5E" w:rsidRDefault="00187E5E" w:rsidP="00B46D03">
      <w:pPr>
        <w:ind w:firstLine="289"/>
        <w:jc w:val="both"/>
        <w:rPr>
          <w:rFonts w:ascii="Arial" w:hAnsi="Arial" w:cs="Arial"/>
          <w:sz w:val="22"/>
          <w:szCs w:val="22"/>
        </w:rPr>
      </w:pPr>
    </w:p>
    <w:p w14:paraId="0F6CC5A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IX.-</w:t>
      </w:r>
      <w:r w:rsidRPr="00187E5E">
        <w:rPr>
          <w:rFonts w:ascii="Arial" w:hAnsi="Arial" w:cs="Arial"/>
          <w:sz w:val="22"/>
          <w:szCs w:val="22"/>
        </w:rPr>
        <w:t xml:space="preserve"> REM: La unidad de medición de radiaciones recibidas. Para efectos de rayos X equivale a 1 rad o 1 roentgen.</w:t>
      </w:r>
    </w:p>
    <w:p w14:paraId="5AE69D9C" w14:textId="77777777" w:rsidR="00187E5E" w:rsidRPr="00187E5E" w:rsidRDefault="00187E5E" w:rsidP="00B46D03">
      <w:pPr>
        <w:ind w:firstLine="289"/>
        <w:jc w:val="both"/>
        <w:rPr>
          <w:rFonts w:ascii="Arial" w:hAnsi="Arial" w:cs="Arial"/>
          <w:sz w:val="22"/>
          <w:szCs w:val="22"/>
        </w:rPr>
      </w:pPr>
    </w:p>
    <w:p w14:paraId="5C3947A1"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5A690E">
        <w:rPr>
          <w:rFonts w:cs="Arial"/>
          <w:b/>
          <w:sz w:val="22"/>
          <w:szCs w:val="22"/>
          <w:lang w:val="es-MX"/>
        </w:rPr>
        <w:t>84°</w:t>
      </w:r>
      <w:r w:rsidRPr="00187E5E">
        <w:rPr>
          <w:rFonts w:cs="Arial"/>
          <w:b/>
          <w:sz w:val="22"/>
          <w:szCs w:val="22"/>
        </w:rPr>
        <w:t>.-</w:t>
      </w:r>
      <w:r w:rsidRPr="00187E5E">
        <w:rPr>
          <w:rFonts w:cs="Arial"/>
          <w:sz w:val="22"/>
          <w:szCs w:val="22"/>
        </w:rPr>
        <w:t xml:space="preserve"> El Hospital General León, dado que utiliza fuentes de radiación con fines de diagnóstico y tratamiento, deberá tener un responsable y sujetarse a las normas oficiales mexicanas que emita la Secretaría y, en su caso, la Comisión Nacional de Seguridad Nuclear y Salvaguardias.</w:t>
      </w:r>
    </w:p>
    <w:p w14:paraId="1C7DE327" w14:textId="77777777" w:rsidR="00187E5E" w:rsidRPr="00187E5E" w:rsidRDefault="00187E5E" w:rsidP="00B46D03">
      <w:pPr>
        <w:ind w:firstLine="289"/>
        <w:jc w:val="both"/>
        <w:rPr>
          <w:rFonts w:ascii="Arial" w:hAnsi="Arial" w:cs="Arial"/>
          <w:sz w:val="22"/>
          <w:szCs w:val="22"/>
        </w:rPr>
      </w:pPr>
    </w:p>
    <w:p w14:paraId="248005B8" w14:textId="77777777" w:rsidR="00187E5E" w:rsidRPr="00187E5E" w:rsidRDefault="009E53D4"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1</w:t>
      </w:r>
      <w:r>
        <w:rPr>
          <w:rFonts w:ascii="Arial" w:hAnsi="Arial" w:cs="Arial"/>
          <w:b/>
          <w:sz w:val="22"/>
          <w:szCs w:val="22"/>
        </w:rPr>
        <w:t>85°</w:t>
      </w:r>
      <w:r w:rsidR="00187E5E" w:rsidRPr="00187E5E">
        <w:rPr>
          <w:rFonts w:ascii="Arial" w:hAnsi="Arial" w:cs="Arial"/>
          <w:b/>
          <w:sz w:val="22"/>
          <w:szCs w:val="22"/>
        </w:rPr>
        <w:t>.-</w:t>
      </w:r>
      <w:r w:rsidR="00187E5E" w:rsidRPr="00187E5E">
        <w:rPr>
          <w:rFonts w:ascii="Arial" w:hAnsi="Arial" w:cs="Arial"/>
          <w:sz w:val="22"/>
          <w:szCs w:val="22"/>
        </w:rPr>
        <w:t xml:space="preserve"> Para ser responsable de Seguridad Radiológica se deberán cumplir los siguientes requisitos:</w:t>
      </w:r>
    </w:p>
    <w:p w14:paraId="5E68204F" w14:textId="77777777" w:rsidR="00187E5E" w:rsidRPr="00187E5E" w:rsidRDefault="00187E5E" w:rsidP="00B46D03">
      <w:pPr>
        <w:ind w:firstLine="289"/>
        <w:jc w:val="both"/>
        <w:rPr>
          <w:rFonts w:ascii="Arial" w:hAnsi="Arial" w:cs="Arial"/>
          <w:sz w:val="22"/>
          <w:szCs w:val="22"/>
        </w:rPr>
      </w:pPr>
    </w:p>
    <w:p w14:paraId="5BAC66F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Ser </w:t>
      </w:r>
      <w:r w:rsidR="00564A23" w:rsidRPr="00187E5E">
        <w:rPr>
          <w:rFonts w:ascii="Arial" w:hAnsi="Arial" w:cs="Arial"/>
          <w:sz w:val="22"/>
          <w:szCs w:val="22"/>
        </w:rPr>
        <w:t>médico</w:t>
      </w:r>
      <w:r w:rsidRPr="00187E5E">
        <w:rPr>
          <w:rFonts w:ascii="Arial" w:hAnsi="Arial" w:cs="Arial"/>
          <w:sz w:val="22"/>
          <w:szCs w:val="22"/>
        </w:rPr>
        <w:t xml:space="preserve"> Cirujano con título legalmente expedido y registrado ante las autoridades educativas competentes;</w:t>
      </w:r>
    </w:p>
    <w:p w14:paraId="7FF60922" w14:textId="77777777" w:rsidR="00187E5E" w:rsidRPr="00187E5E" w:rsidRDefault="00187E5E" w:rsidP="00B46D03">
      <w:pPr>
        <w:ind w:firstLine="289"/>
        <w:jc w:val="both"/>
        <w:rPr>
          <w:rFonts w:ascii="Arial" w:hAnsi="Arial" w:cs="Arial"/>
          <w:sz w:val="22"/>
          <w:szCs w:val="22"/>
        </w:rPr>
      </w:pPr>
    </w:p>
    <w:p w14:paraId="1CC9588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Tener certificado de la especialidad;</w:t>
      </w:r>
    </w:p>
    <w:p w14:paraId="73564AEB" w14:textId="77777777" w:rsidR="00187E5E" w:rsidRPr="00187E5E" w:rsidRDefault="00187E5E" w:rsidP="00B46D03">
      <w:pPr>
        <w:ind w:firstLine="289"/>
        <w:jc w:val="both"/>
        <w:rPr>
          <w:rFonts w:ascii="Arial" w:hAnsi="Arial" w:cs="Arial"/>
          <w:sz w:val="22"/>
          <w:szCs w:val="22"/>
        </w:rPr>
      </w:pPr>
    </w:p>
    <w:p w14:paraId="508520B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Contar con autorización de la Secretaría, y</w:t>
      </w:r>
    </w:p>
    <w:p w14:paraId="1E4401F1" w14:textId="77777777" w:rsidR="00187E5E" w:rsidRPr="00187E5E" w:rsidRDefault="00187E5E" w:rsidP="00B46D03">
      <w:pPr>
        <w:ind w:firstLine="289"/>
        <w:jc w:val="both"/>
        <w:rPr>
          <w:rFonts w:ascii="Arial" w:hAnsi="Arial" w:cs="Arial"/>
          <w:sz w:val="22"/>
          <w:szCs w:val="22"/>
        </w:rPr>
      </w:pPr>
    </w:p>
    <w:p w14:paraId="320B33A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Los demás que determine la Secretaría.</w:t>
      </w:r>
    </w:p>
    <w:p w14:paraId="72C92A83" w14:textId="77777777" w:rsidR="00187E5E" w:rsidRPr="00187E5E" w:rsidRDefault="00187E5E" w:rsidP="00B46D03">
      <w:pPr>
        <w:ind w:firstLine="289"/>
        <w:jc w:val="both"/>
        <w:rPr>
          <w:rFonts w:ascii="Arial" w:hAnsi="Arial" w:cs="Arial"/>
          <w:sz w:val="22"/>
          <w:szCs w:val="22"/>
        </w:rPr>
      </w:pPr>
    </w:p>
    <w:p w14:paraId="2A70E12C" w14:textId="77777777" w:rsidR="00187E5E" w:rsidRPr="00187E5E" w:rsidRDefault="009E53D4"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1</w:t>
      </w:r>
      <w:r>
        <w:rPr>
          <w:rFonts w:ascii="Arial" w:hAnsi="Arial" w:cs="Arial"/>
          <w:b/>
          <w:sz w:val="22"/>
          <w:szCs w:val="22"/>
        </w:rPr>
        <w:t>86°</w:t>
      </w:r>
      <w:r w:rsidR="00187E5E" w:rsidRPr="00187E5E">
        <w:rPr>
          <w:rFonts w:ascii="Arial" w:hAnsi="Arial" w:cs="Arial"/>
          <w:b/>
          <w:sz w:val="22"/>
          <w:szCs w:val="22"/>
        </w:rPr>
        <w:t>.-</w:t>
      </w:r>
      <w:r w:rsidR="00187E5E" w:rsidRPr="00187E5E">
        <w:rPr>
          <w:rFonts w:ascii="Arial" w:hAnsi="Arial" w:cs="Arial"/>
          <w:sz w:val="22"/>
          <w:szCs w:val="22"/>
        </w:rPr>
        <w:t xml:space="preserve"> Son obligaciones del responsable en seguridad radiológica y del respons</w:t>
      </w:r>
      <w:r w:rsidR="000A2A4D">
        <w:rPr>
          <w:rFonts w:ascii="Arial" w:hAnsi="Arial" w:cs="Arial"/>
          <w:sz w:val="22"/>
          <w:szCs w:val="22"/>
        </w:rPr>
        <w:t>able del servicio de imagenologí</w:t>
      </w:r>
      <w:r w:rsidR="00187E5E" w:rsidRPr="00187E5E">
        <w:rPr>
          <w:rFonts w:ascii="Arial" w:hAnsi="Arial" w:cs="Arial"/>
          <w:sz w:val="22"/>
          <w:szCs w:val="22"/>
        </w:rPr>
        <w:t>a:</w:t>
      </w:r>
    </w:p>
    <w:p w14:paraId="477B18F2" w14:textId="77777777" w:rsidR="00187E5E" w:rsidRPr="00187E5E" w:rsidRDefault="00187E5E" w:rsidP="00B46D03">
      <w:pPr>
        <w:ind w:firstLine="289"/>
        <w:jc w:val="both"/>
        <w:rPr>
          <w:rFonts w:ascii="Arial" w:hAnsi="Arial" w:cs="Arial"/>
          <w:sz w:val="22"/>
          <w:szCs w:val="22"/>
        </w:rPr>
      </w:pPr>
    </w:p>
    <w:p w14:paraId="5878CC1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Asesorar al personal que labora en el establecimiento en la aplicación de las normas oficiales mexicanas de seguridad y radiológica;</w:t>
      </w:r>
    </w:p>
    <w:p w14:paraId="2D3A4F78" w14:textId="77777777" w:rsidR="00187E5E" w:rsidRPr="00187E5E" w:rsidRDefault="00187E5E" w:rsidP="00B46D03">
      <w:pPr>
        <w:ind w:firstLine="289"/>
        <w:jc w:val="both"/>
        <w:rPr>
          <w:rFonts w:ascii="Arial" w:hAnsi="Arial" w:cs="Arial"/>
          <w:sz w:val="22"/>
          <w:szCs w:val="22"/>
        </w:rPr>
      </w:pPr>
    </w:p>
    <w:p w14:paraId="3107828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Vigilar que se cumplan las normas oficiales mexicanas que emitan la Secretaría y la Comisión Nacional de Seguridad Nuclear y Salvaguardias;</w:t>
      </w:r>
    </w:p>
    <w:p w14:paraId="0826C637" w14:textId="77777777" w:rsidR="00187E5E" w:rsidRPr="00187E5E" w:rsidRDefault="00187E5E" w:rsidP="00B46D03">
      <w:pPr>
        <w:ind w:firstLine="289"/>
        <w:jc w:val="both"/>
        <w:rPr>
          <w:rFonts w:ascii="Arial" w:hAnsi="Arial" w:cs="Arial"/>
          <w:sz w:val="22"/>
          <w:szCs w:val="22"/>
        </w:rPr>
      </w:pPr>
    </w:p>
    <w:p w14:paraId="528EF1A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Capacitar al personal en los métodos de seguridad radiológica e informarle sobre los riesgos que implica su trabajo;</w:t>
      </w:r>
    </w:p>
    <w:p w14:paraId="50D9DDC0" w14:textId="77777777" w:rsidR="00187E5E" w:rsidRPr="00187E5E" w:rsidRDefault="00187E5E" w:rsidP="00B46D03">
      <w:pPr>
        <w:ind w:firstLine="289"/>
        <w:jc w:val="both"/>
        <w:rPr>
          <w:rFonts w:ascii="Arial" w:hAnsi="Arial" w:cs="Arial"/>
          <w:sz w:val="22"/>
          <w:szCs w:val="22"/>
        </w:rPr>
      </w:pPr>
    </w:p>
    <w:p w14:paraId="511CE42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Llevar el registro de los diferentes niveles de radiación a los que se encuentre expuesto el personal que trabaje con equipos de Rayos X tipo diagnóstico, así como de los niveles de radiación en las áreas vecinas;</w:t>
      </w:r>
    </w:p>
    <w:p w14:paraId="5C6A2228" w14:textId="77777777" w:rsidR="00187E5E" w:rsidRPr="00187E5E" w:rsidRDefault="00187E5E" w:rsidP="00B46D03">
      <w:pPr>
        <w:ind w:firstLine="289"/>
        <w:jc w:val="both"/>
        <w:rPr>
          <w:rFonts w:ascii="Arial" w:hAnsi="Arial" w:cs="Arial"/>
          <w:sz w:val="22"/>
          <w:szCs w:val="22"/>
        </w:rPr>
      </w:pPr>
    </w:p>
    <w:p w14:paraId="6EAD3EE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Investigar los casos de exposición excesiva o anormal y tomar inmediatamente medidas necesarias para evitar su repetición, así como dar aviso a la Secretaría;</w:t>
      </w:r>
    </w:p>
    <w:p w14:paraId="07524297" w14:textId="77777777" w:rsidR="00187E5E" w:rsidRPr="00187E5E" w:rsidRDefault="00187E5E" w:rsidP="00B46D03">
      <w:pPr>
        <w:ind w:firstLine="289"/>
        <w:jc w:val="both"/>
        <w:rPr>
          <w:rFonts w:ascii="Arial" w:hAnsi="Arial" w:cs="Arial"/>
          <w:sz w:val="22"/>
          <w:szCs w:val="22"/>
        </w:rPr>
      </w:pPr>
    </w:p>
    <w:p w14:paraId="79D1504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w:t>
      </w:r>
      <w:r w:rsidRPr="00187E5E">
        <w:rPr>
          <w:rFonts w:ascii="Arial" w:hAnsi="Arial" w:cs="Arial"/>
          <w:sz w:val="22"/>
          <w:szCs w:val="22"/>
        </w:rPr>
        <w:t xml:space="preserve"> Informar al personal ocupacionalmente expuesto acerca de la dosis que ha recibido en el desempeño de sus labores, y</w:t>
      </w:r>
    </w:p>
    <w:p w14:paraId="6E01A130" w14:textId="77777777" w:rsidR="00187E5E" w:rsidRPr="00187E5E" w:rsidRDefault="00187E5E" w:rsidP="00B46D03">
      <w:pPr>
        <w:ind w:firstLine="289"/>
        <w:jc w:val="both"/>
        <w:rPr>
          <w:rFonts w:ascii="Arial" w:hAnsi="Arial" w:cs="Arial"/>
          <w:sz w:val="22"/>
          <w:szCs w:val="22"/>
        </w:rPr>
      </w:pPr>
    </w:p>
    <w:p w14:paraId="4F918FC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VII.-</w:t>
      </w:r>
      <w:r w:rsidRPr="00187E5E">
        <w:rPr>
          <w:rFonts w:ascii="Arial" w:hAnsi="Arial" w:cs="Arial"/>
          <w:sz w:val="22"/>
          <w:szCs w:val="22"/>
        </w:rPr>
        <w:t xml:space="preserve"> Las demás análogas que determine la Secretaría.</w:t>
      </w:r>
    </w:p>
    <w:p w14:paraId="1E45509C" w14:textId="77777777" w:rsidR="00187E5E" w:rsidRPr="00187E5E" w:rsidRDefault="00187E5E" w:rsidP="00B46D03">
      <w:pPr>
        <w:ind w:firstLine="289"/>
        <w:jc w:val="both"/>
        <w:rPr>
          <w:rFonts w:ascii="Arial" w:hAnsi="Arial" w:cs="Arial"/>
          <w:sz w:val="22"/>
          <w:szCs w:val="22"/>
        </w:rPr>
      </w:pPr>
    </w:p>
    <w:p w14:paraId="6432348E"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9E53D4">
        <w:rPr>
          <w:rFonts w:cs="Arial"/>
          <w:b/>
          <w:sz w:val="22"/>
          <w:szCs w:val="22"/>
          <w:lang w:val="es-MX"/>
        </w:rPr>
        <w:t>87°</w:t>
      </w:r>
      <w:r w:rsidRPr="00187E5E">
        <w:rPr>
          <w:rFonts w:cs="Arial"/>
          <w:b/>
          <w:sz w:val="22"/>
          <w:szCs w:val="22"/>
        </w:rPr>
        <w:t>.-</w:t>
      </w:r>
      <w:r w:rsidRPr="00187E5E">
        <w:rPr>
          <w:rFonts w:cs="Arial"/>
          <w:sz w:val="22"/>
          <w:szCs w:val="22"/>
        </w:rPr>
        <w:t xml:space="preserve"> Las dosis máximas permisibles se ajustarán a lo dispuesto en las normas oficiales mexicanas respectivas.</w:t>
      </w:r>
    </w:p>
    <w:p w14:paraId="75171B27" w14:textId="77777777" w:rsidR="00187E5E" w:rsidRPr="00187E5E" w:rsidRDefault="00187E5E" w:rsidP="00B46D03">
      <w:pPr>
        <w:pStyle w:val="Texto0"/>
        <w:spacing w:after="0" w:line="240" w:lineRule="auto"/>
        <w:rPr>
          <w:rFonts w:cs="Arial"/>
          <w:sz w:val="22"/>
          <w:szCs w:val="22"/>
        </w:rPr>
      </w:pPr>
    </w:p>
    <w:p w14:paraId="127992C5" w14:textId="77777777" w:rsidR="00187E5E" w:rsidRPr="00187E5E" w:rsidRDefault="009E53D4" w:rsidP="00B46D03">
      <w:pPr>
        <w:pStyle w:val="Texto0"/>
        <w:spacing w:after="0" w:line="240" w:lineRule="auto"/>
        <w:rPr>
          <w:rFonts w:cs="Arial"/>
          <w:sz w:val="22"/>
          <w:szCs w:val="22"/>
        </w:rPr>
      </w:pPr>
      <w:r>
        <w:rPr>
          <w:rFonts w:cs="Arial"/>
          <w:b/>
          <w:sz w:val="22"/>
          <w:szCs w:val="22"/>
        </w:rPr>
        <w:t>ARTICULO 18</w:t>
      </w:r>
      <w:r>
        <w:rPr>
          <w:rFonts w:cs="Arial"/>
          <w:b/>
          <w:sz w:val="22"/>
          <w:szCs w:val="22"/>
          <w:lang w:val="es-MX"/>
        </w:rPr>
        <w:t>8°</w:t>
      </w:r>
      <w:r w:rsidR="00187E5E" w:rsidRPr="00187E5E">
        <w:rPr>
          <w:rFonts w:cs="Arial"/>
          <w:b/>
          <w:sz w:val="22"/>
          <w:szCs w:val="22"/>
        </w:rPr>
        <w:t>.-</w:t>
      </w:r>
      <w:r w:rsidR="00187E5E" w:rsidRPr="00187E5E">
        <w:rPr>
          <w:rFonts w:cs="Arial"/>
          <w:sz w:val="22"/>
          <w:szCs w:val="22"/>
        </w:rPr>
        <w:t xml:space="preserve"> El personal ocupacionalmente expuesto estará obligado a comunicar al responsable de seguridad radiológica, las dosis de radiaciones recibidas en el desempeño de actividades similares en otros establecimientos; en este caso, el responsable deberá someterlo a un control continuo de dosis individual y a los exámenes que señalen las normas oficiales mexicanas respectivas.</w:t>
      </w:r>
    </w:p>
    <w:p w14:paraId="5D003CBF" w14:textId="77777777" w:rsidR="00187E5E" w:rsidRPr="00187E5E" w:rsidRDefault="00187E5E" w:rsidP="00B46D03">
      <w:pPr>
        <w:pStyle w:val="Texto0"/>
        <w:spacing w:after="0" w:line="240" w:lineRule="auto"/>
        <w:rPr>
          <w:rFonts w:cs="Arial"/>
          <w:sz w:val="22"/>
          <w:szCs w:val="22"/>
        </w:rPr>
      </w:pPr>
    </w:p>
    <w:p w14:paraId="6D275987"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w:t>
      </w:r>
      <w:r w:rsidR="009E53D4">
        <w:rPr>
          <w:rFonts w:cs="Arial"/>
          <w:b/>
          <w:sz w:val="22"/>
          <w:szCs w:val="22"/>
          <w:lang w:val="es-MX"/>
        </w:rPr>
        <w:t>90°</w:t>
      </w:r>
      <w:r w:rsidRPr="00187E5E">
        <w:rPr>
          <w:rFonts w:cs="Arial"/>
          <w:b/>
          <w:sz w:val="22"/>
          <w:szCs w:val="22"/>
        </w:rPr>
        <w:t>.-</w:t>
      </w:r>
      <w:r w:rsidRPr="00187E5E">
        <w:rPr>
          <w:rFonts w:cs="Arial"/>
          <w:sz w:val="22"/>
          <w:szCs w:val="22"/>
        </w:rPr>
        <w:t xml:space="preserve"> El personal ocupacionalmente expuesto deberá ser sometido a exámenes médicos antes de ser empleado y periódicamente durante el tiempo en que preste sus servicios, de acuerdo a las normas oficiales mexicanas que emita la Secretaría.</w:t>
      </w:r>
    </w:p>
    <w:p w14:paraId="19A290B3" w14:textId="77777777" w:rsidR="00187E5E" w:rsidRPr="00187E5E" w:rsidRDefault="00187E5E" w:rsidP="00B46D03">
      <w:pPr>
        <w:jc w:val="both"/>
        <w:rPr>
          <w:rFonts w:ascii="Arial" w:hAnsi="Arial" w:cs="Arial"/>
          <w:sz w:val="22"/>
          <w:szCs w:val="22"/>
        </w:rPr>
      </w:pPr>
    </w:p>
    <w:p w14:paraId="0C95D1D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9E53D4">
        <w:rPr>
          <w:rFonts w:ascii="Arial" w:hAnsi="Arial" w:cs="Arial"/>
          <w:b/>
          <w:sz w:val="22"/>
          <w:szCs w:val="22"/>
        </w:rPr>
        <w:t>91°</w:t>
      </w:r>
      <w:r w:rsidRPr="00187E5E">
        <w:rPr>
          <w:rFonts w:ascii="Arial" w:hAnsi="Arial" w:cs="Arial"/>
          <w:b/>
          <w:sz w:val="22"/>
          <w:szCs w:val="22"/>
        </w:rPr>
        <w:t>.-</w:t>
      </w:r>
      <w:r w:rsidRPr="00187E5E">
        <w:rPr>
          <w:rFonts w:ascii="Arial" w:hAnsi="Arial" w:cs="Arial"/>
          <w:sz w:val="22"/>
          <w:szCs w:val="22"/>
        </w:rPr>
        <w:t xml:space="preserve"> Sólo bajo prescripción médica se expondrá a un ser humano a las radiaciones producidas por un aparato de Rayos X tipo diagnóstico.</w:t>
      </w:r>
    </w:p>
    <w:p w14:paraId="6AA0AC8D" w14:textId="77777777" w:rsidR="00187E5E" w:rsidRPr="00187E5E" w:rsidRDefault="00187E5E" w:rsidP="00B46D03">
      <w:pPr>
        <w:ind w:firstLine="289"/>
        <w:jc w:val="both"/>
        <w:rPr>
          <w:rFonts w:ascii="Arial" w:hAnsi="Arial" w:cs="Arial"/>
          <w:sz w:val="22"/>
          <w:szCs w:val="22"/>
        </w:rPr>
      </w:pPr>
    </w:p>
    <w:p w14:paraId="31088FF0" w14:textId="77777777" w:rsidR="00187E5E" w:rsidRPr="00187E5E" w:rsidRDefault="009E53D4" w:rsidP="00B46D03">
      <w:pPr>
        <w:ind w:firstLine="289"/>
        <w:jc w:val="both"/>
        <w:rPr>
          <w:rFonts w:ascii="Arial" w:hAnsi="Arial" w:cs="Arial"/>
          <w:sz w:val="22"/>
          <w:szCs w:val="22"/>
        </w:rPr>
      </w:pPr>
      <w:r w:rsidRPr="00187E5E">
        <w:rPr>
          <w:rFonts w:ascii="Arial" w:hAnsi="Arial" w:cs="Arial"/>
          <w:b/>
          <w:sz w:val="22"/>
          <w:szCs w:val="22"/>
        </w:rPr>
        <w:t>ARTÍCULO</w:t>
      </w:r>
      <w:r w:rsidR="00187E5E" w:rsidRPr="00187E5E">
        <w:rPr>
          <w:rFonts w:ascii="Arial" w:hAnsi="Arial" w:cs="Arial"/>
          <w:b/>
          <w:sz w:val="22"/>
          <w:szCs w:val="22"/>
        </w:rPr>
        <w:t xml:space="preserve"> 1</w:t>
      </w:r>
      <w:r>
        <w:rPr>
          <w:rFonts w:ascii="Arial" w:hAnsi="Arial" w:cs="Arial"/>
          <w:b/>
          <w:sz w:val="22"/>
          <w:szCs w:val="22"/>
        </w:rPr>
        <w:t>92°</w:t>
      </w:r>
      <w:r w:rsidR="00187E5E" w:rsidRPr="00187E5E">
        <w:rPr>
          <w:rFonts w:ascii="Arial" w:hAnsi="Arial" w:cs="Arial"/>
          <w:b/>
          <w:sz w:val="22"/>
          <w:szCs w:val="22"/>
        </w:rPr>
        <w:t>.-</w:t>
      </w:r>
      <w:r w:rsidR="00187E5E" w:rsidRPr="00187E5E">
        <w:rPr>
          <w:rFonts w:ascii="Arial" w:hAnsi="Arial" w:cs="Arial"/>
          <w:sz w:val="22"/>
          <w:szCs w:val="22"/>
        </w:rPr>
        <w:t xml:space="preserve"> Sólo se aplicarán encuestas de salud pública que impliquen el uso de Rayos X, cuando no exista otro método de diagnóstico menos agresivo que garantice plenamente la detección de las enfermedades.</w:t>
      </w:r>
    </w:p>
    <w:p w14:paraId="3086C78D" w14:textId="77777777" w:rsidR="00187E5E" w:rsidRPr="00187E5E" w:rsidRDefault="00187E5E" w:rsidP="00B46D03">
      <w:pPr>
        <w:ind w:firstLine="289"/>
        <w:jc w:val="both"/>
        <w:rPr>
          <w:rFonts w:ascii="Arial" w:hAnsi="Arial" w:cs="Arial"/>
          <w:sz w:val="22"/>
          <w:szCs w:val="22"/>
        </w:rPr>
      </w:pPr>
    </w:p>
    <w:p w14:paraId="3DA22C23"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9E53D4">
        <w:rPr>
          <w:rFonts w:ascii="Arial" w:hAnsi="Arial" w:cs="Arial"/>
          <w:b/>
          <w:sz w:val="22"/>
          <w:szCs w:val="22"/>
        </w:rPr>
        <w:t>93°</w:t>
      </w:r>
      <w:r w:rsidRPr="00187E5E">
        <w:rPr>
          <w:rFonts w:ascii="Arial" w:hAnsi="Arial" w:cs="Arial"/>
          <w:b/>
          <w:sz w:val="22"/>
          <w:szCs w:val="22"/>
        </w:rPr>
        <w:t>.-</w:t>
      </w:r>
      <w:r w:rsidRPr="00187E5E">
        <w:rPr>
          <w:rFonts w:ascii="Arial" w:hAnsi="Arial" w:cs="Arial"/>
          <w:sz w:val="22"/>
          <w:szCs w:val="22"/>
        </w:rPr>
        <w:t xml:space="preserve"> Los fluoroscopios solamente podrán ser operados por médicos radiólogos.</w:t>
      </w:r>
    </w:p>
    <w:p w14:paraId="1184123C" w14:textId="77777777" w:rsidR="00187E5E" w:rsidRPr="00187E5E" w:rsidRDefault="00187E5E" w:rsidP="00B46D03">
      <w:pPr>
        <w:ind w:firstLine="289"/>
        <w:jc w:val="both"/>
        <w:rPr>
          <w:rFonts w:ascii="Arial" w:hAnsi="Arial" w:cs="Arial"/>
          <w:sz w:val="22"/>
          <w:szCs w:val="22"/>
        </w:rPr>
      </w:pPr>
    </w:p>
    <w:p w14:paraId="12BC414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9E53D4">
        <w:rPr>
          <w:rFonts w:ascii="Arial" w:hAnsi="Arial" w:cs="Arial"/>
          <w:b/>
          <w:sz w:val="22"/>
          <w:szCs w:val="22"/>
        </w:rPr>
        <w:t>94°</w:t>
      </w:r>
      <w:r w:rsidRPr="00187E5E">
        <w:rPr>
          <w:rFonts w:ascii="Arial" w:hAnsi="Arial" w:cs="Arial"/>
          <w:b/>
          <w:sz w:val="22"/>
          <w:szCs w:val="22"/>
        </w:rPr>
        <w:t>.-</w:t>
      </w:r>
      <w:r w:rsidRPr="00187E5E">
        <w:rPr>
          <w:rFonts w:ascii="Arial" w:hAnsi="Arial" w:cs="Arial"/>
          <w:sz w:val="22"/>
          <w:szCs w:val="22"/>
        </w:rPr>
        <w:t xml:space="preserve"> Queda estrictamente prohibido el uso de equipos portátiles de </w:t>
      </w:r>
      <w:proofErr w:type="spellStart"/>
      <w:r w:rsidRPr="00187E5E">
        <w:rPr>
          <w:rFonts w:ascii="Arial" w:hAnsi="Arial" w:cs="Arial"/>
          <w:sz w:val="22"/>
          <w:szCs w:val="22"/>
        </w:rPr>
        <w:t>fluoroscopía</w:t>
      </w:r>
      <w:proofErr w:type="spellEnd"/>
      <w:r w:rsidRPr="00187E5E">
        <w:rPr>
          <w:rFonts w:ascii="Arial" w:hAnsi="Arial" w:cs="Arial"/>
          <w:sz w:val="22"/>
          <w:szCs w:val="22"/>
        </w:rPr>
        <w:t xml:space="preserve"> y los llamados fluoroscopios de mano y de cabeza.</w:t>
      </w:r>
    </w:p>
    <w:p w14:paraId="5B20B3C1" w14:textId="77777777" w:rsidR="00187E5E" w:rsidRPr="00187E5E" w:rsidRDefault="00187E5E" w:rsidP="00B46D03">
      <w:pPr>
        <w:ind w:firstLine="289"/>
        <w:jc w:val="both"/>
        <w:rPr>
          <w:rFonts w:ascii="Arial" w:hAnsi="Arial" w:cs="Arial"/>
          <w:sz w:val="22"/>
          <w:szCs w:val="22"/>
        </w:rPr>
      </w:pPr>
    </w:p>
    <w:p w14:paraId="109CDC1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9E53D4">
        <w:rPr>
          <w:rFonts w:ascii="Arial" w:hAnsi="Arial" w:cs="Arial"/>
          <w:b/>
          <w:sz w:val="22"/>
          <w:szCs w:val="22"/>
        </w:rPr>
        <w:t>95°</w:t>
      </w:r>
      <w:r w:rsidRPr="00187E5E">
        <w:rPr>
          <w:rFonts w:ascii="Arial" w:hAnsi="Arial" w:cs="Arial"/>
          <w:b/>
          <w:sz w:val="22"/>
          <w:szCs w:val="22"/>
        </w:rPr>
        <w:t>.-</w:t>
      </w:r>
      <w:r w:rsidRPr="00187E5E">
        <w:rPr>
          <w:rFonts w:ascii="Arial" w:hAnsi="Arial" w:cs="Arial"/>
          <w:sz w:val="22"/>
          <w:szCs w:val="22"/>
        </w:rPr>
        <w:t xml:space="preserve"> Durante la radiación, sólo permanecerán en la sala de Rayos X, el paciente y el personal necesario para la ejecución del estudio de que se trate.</w:t>
      </w:r>
    </w:p>
    <w:p w14:paraId="6CB42430" w14:textId="77777777" w:rsidR="00187E5E" w:rsidRPr="00187E5E" w:rsidRDefault="00187E5E" w:rsidP="00B46D03">
      <w:pPr>
        <w:ind w:firstLine="289"/>
        <w:jc w:val="both"/>
        <w:rPr>
          <w:rFonts w:ascii="Arial" w:hAnsi="Arial" w:cs="Arial"/>
          <w:sz w:val="22"/>
          <w:szCs w:val="22"/>
        </w:rPr>
      </w:pPr>
    </w:p>
    <w:p w14:paraId="55DD2A5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9E53D4">
        <w:rPr>
          <w:rFonts w:ascii="Arial" w:hAnsi="Arial" w:cs="Arial"/>
          <w:b/>
          <w:sz w:val="22"/>
          <w:szCs w:val="22"/>
        </w:rPr>
        <w:t>96°</w:t>
      </w:r>
      <w:r w:rsidRPr="00187E5E">
        <w:rPr>
          <w:rFonts w:ascii="Arial" w:hAnsi="Arial" w:cs="Arial"/>
          <w:b/>
          <w:sz w:val="22"/>
          <w:szCs w:val="22"/>
        </w:rPr>
        <w:t>.-</w:t>
      </w:r>
      <w:r w:rsidRPr="00187E5E">
        <w:rPr>
          <w:rFonts w:ascii="Arial" w:hAnsi="Arial" w:cs="Arial"/>
          <w:sz w:val="22"/>
          <w:szCs w:val="22"/>
        </w:rPr>
        <w:t xml:space="preserve"> Los accesos a las salas de Rayos X, deberán mantenerse cerrados durante la radiación.</w:t>
      </w:r>
    </w:p>
    <w:p w14:paraId="20AF2567" w14:textId="77777777" w:rsidR="00187E5E" w:rsidRPr="00187E5E" w:rsidRDefault="00187E5E" w:rsidP="00B46D03">
      <w:pPr>
        <w:ind w:firstLine="289"/>
        <w:jc w:val="both"/>
        <w:rPr>
          <w:rFonts w:ascii="Arial" w:hAnsi="Arial" w:cs="Arial"/>
          <w:sz w:val="22"/>
          <w:szCs w:val="22"/>
        </w:rPr>
      </w:pPr>
    </w:p>
    <w:p w14:paraId="7A3A9E4E"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1</w:t>
      </w:r>
      <w:r w:rsidR="009E53D4">
        <w:rPr>
          <w:rFonts w:ascii="Arial" w:hAnsi="Arial" w:cs="Arial"/>
          <w:b/>
          <w:sz w:val="22"/>
          <w:szCs w:val="22"/>
        </w:rPr>
        <w:t>97°</w:t>
      </w:r>
      <w:r w:rsidRPr="00187E5E">
        <w:rPr>
          <w:rFonts w:ascii="Arial" w:hAnsi="Arial" w:cs="Arial"/>
          <w:b/>
          <w:sz w:val="22"/>
          <w:szCs w:val="22"/>
        </w:rPr>
        <w:t>.-</w:t>
      </w:r>
      <w:r w:rsidRPr="00187E5E">
        <w:rPr>
          <w:rFonts w:ascii="Arial" w:hAnsi="Arial" w:cs="Arial"/>
          <w:sz w:val="22"/>
          <w:szCs w:val="22"/>
        </w:rPr>
        <w:t xml:space="preserve"> En el servicio de </w:t>
      </w:r>
      <w:r w:rsidR="00564A23" w:rsidRPr="00187E5E">
        <w:rPr>
          <w:rFonts w:ascii="Arial" w:hAnsi="Arial" w:cs="Arial"/>
          <w:sz w:val="22"/>
          <w:szCs w:val="22"/>
        </w:rPr>
        <w:t>Imagenología</w:t>
      </w:r>
      <w:r w:rsidRPr="00187E5E">
        <w:rPr>
          <w:rFonts w:ascii="Arial" w:hAnsi="Arial" w:cs="Arial"/>
          <w:sz w:val="22"/>
          <w:szCs w:val="22"/>
        </w:rPr>
        <w:t xml:space="preserve"> deberá contarse con anuncios visibles al público que indiquen la presencia de radiaciones.</w:t>
      </w:r>
    </w:p>
    <w:p w14:paraId="35D817E3" w14:textId="77777777" w:rsidR="00187E5E" w:rsidRPr="00187E5E" w:rsidRDefault="00187E5E" w:rsidP="00B46D03">
      <w:pPr>
        <w:ind w:firstLine="289"/>
        <w:jc w:val="both"/>
        <w:rPr>
          <w:rFonts w:ascii="Arial" w:hAnsi="Arial" w:cs="Arial"/>
          <w:sz w:val="22"/>
          <w:szCs w:val="22"/>
        </w:rPr>
      </w:pPr>
    </w:p>
    <w:p w14:paraId="3E193B8D"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19</w:t>
      </w:r>
      <w:r w:rsidR="009E53D4">
        <w:rPr>
          <w:rFonts w:cs="Arial"/>
          <w:b/>
          <w:sz w:val="22"/>
          <w:szCs w:val="22"/>
          <w:lang w:val="es-MX"/>
        </w:rPr>
        <w:t>8°</w:t>
      </w:r>
      <w:r w:rsidRPr="00187E5E">
        <w:rPr>
          <w:rFonts w:cs="Arial"/>
          <w:b/>
          <w:sz w:val="22"/>
          <w:szCs w:val="22"/>
        </w:rPr>
        <w:t>.-</w:t>
      </w:r>
      <w:r w:rsidRPr="00187E5E">
        <w:rPr>
          <w:rFonts w:cs="Arial"/>
          <w:sz w:val="22"/>
          <w:szCs w:val="22"/>
        </w:rPr>
        <w:t xml:space="preserve"> La sala de rayos X deberá contar con el blindaje que señalen las normas oficiales mexicanas que emita la Secretaría y, en su caso, la Comisión Nacional de Seguridad Nuclear y Salvaguardias.</w:t>
      </w:r>
    </w:p>
    <w:p w14:paraId="690E7320" w14:textId="77777777" w:rsidR="00187E5E" w:rsidRPr="00187E5E" w:rsidRDefault="00187E5E" w:rsidP="00B46D03">
      <w:pPr>
        <w:ind w:firstLine="289"/>
        <w:jc w:val="both"/>
        <w:rPr>
          <w:rFonts w:ascii="Arial" w:hAnsi="Arial" w:cs="Arial"/>
          <w:sz w:val="22"/>
          <w:szCs w:val="22"/>
        </w:rPr>
      </w:pPr>
    </w:p>
    <w:p w14:paraId="6A6389D5" w14:textId="77777777" w:rsidR="00187E5E" w:rsidRPr="00187E5E" w:rsidRDefault="009E53D4" w:rsidP="00B46D03">
      <w:pPr>
        <w:ind w:firstLine="289"/>
        <w:jc w:val="both"/>
        <w:rPr>
          <w:rFonts w:ascii="Arial" w:hAnsi="Arial" w:cs="Arial"/>
          <w:sz w:val="22"/>
          <w:szCs w:val="22"/>
        </w:rPr>
      </w:pPr>
      <w:r>
        <w:rPr>
          <w:rFonts w:ascii="Arial" w:hAnsi="Arial" w:cs="Arial"/>
          <w:b/>
          <w:sz w:val="22"/>
          <w:szCs w:val="22"/>
        </w:rPr>
        <w:lastRenderedPageBreak/>
        <w:t>ARTICULO 199°</w:t>
      </w:r>
      <w:r w:rsidR="00187E5E" w:rsidRPr="00187E5E">
        <w:rPr>
          <w:rFonts w:ascii="Arial" w:hAnsi="Arial" w:cs="Arial"/>
          <w:b/>
          <w:sz w:val="22"/>
          <w:szCs w:val="22"/>
        </w:rPr>
        <w:t>.-</w:t>
      </w:r>
      <w:r w:rsidR="00187E5E" w:rsidRPr="00187E5E">
        <w:rPr>
          <w:rFonts w:ascii="Arial" w:hAnsi="Arial" w:cs="Arial"/>
          <w:sz w:val="22"/>
          <w:szCs w:val="22"/>
        </w:rPr>
        <w:t xml:space="preserve"> Se entiende como gabinetes de medicina nuclear, aquellos establecimientos que utilizan fuentes de radiación abierta para uso tanto in vivo como in vitro, con fines de diagnóstico y tratamiento.</w:t>
      </w:r>
    </w:p>
    <w:p w14:paraId="07ABB036" w14:textId="77777777" w:rsidR="00187E5E" w:rsidRPr="00187E5E" w:rsidRDefault="00187E5E" w:rsidP="00B46D03">
      <w:pPr>
        <w:ind w:firstLine="289"/>
        <w:jc w:val="both"/>
        <w:rPr>
          <w:rFonts w:ascii="Arial" w:hAnsi="Arial" w:cs="Arial"/>
          <w:sz w:val="22"/>
          <w:szCs w:val="22"/>
        </w:rPr>
      </w:pPr>
    </w:p>
    <w:p w14:paraId="6093B672"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 xml:space="preserve">ARTICULO </w:t>
      </w:r>
      <w:r w:rsidR="009E53D4">
        <w:rPr>
          <w:rFonts w:cs="Arial"/>
          <w:b/>
          <w:sz w:val="22"/>
          <w:szCs w:val="22"/>
          <w:lang w:val="es-MX"/>
        </w:rPr>
        <w:t>200°</w:t>
      </w:r>
      <w:r w:rsidRPr="00187E5E">
        <w:rPr>
          <w:rFonts w:cs="Arial"/>
          <w:b/>
          <w:sz w:val="22"/>
          <w:szCs w:val="22"/>
        </w:rPr>
        <w:t>.-</w:t>
      </w:r>
      <w:r w:rsidRPr="00187E5E">
        <w:rPr>
          <w:rFonts w:cs="Arial"/>
          <w:sz w:val="22"/>
          <w:szCs w:val="22"/>
        </w:rPr>
        <w:t xml:space="preserve"> Los servicios de medicina nuclear, deberán sujetarse a lo dispuesto por la Ley, este Reglamento y las normas oficiales mexicanas que emita la Secretaría, y la Comisión Nacional de Seguridad Nuclear y Salvaguardias.</w:t>
      </w:r>
    </w:p>
    <w:p w14:paraId="1DCB2169" w14:textId="77777777" w:rsidR="00187E5E" w:rsidRPr="00187E5E" w:rsidRDefault="00187E5E" w:rsidP="00B46D03">
      <w:pPr>
        <w:ind w:firstLine="289"/>
        <w:jc w:val="both"/>
        <w:rPr>
          <w:rFonts w:ascii="Arial" w:hAnsi="Arial" w:cs="Arial"/>
          <w:sz w:val="22"/>
          <w:szCs w:val="22"/>
        </w:rPr>
      </w:pPr>
    </w:p>
    <w:p w14:paraId="14CD858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E53D4">
        <w:rPr>
          <w:rFonts w:ascii="Arial" w:hAnsi="Arial" w:cs="Arial"/>
          <w:b/>
          <w:sz w:val="22"/>
          <w:szCs w:val="22"/>
        </w:rPr>
        <w:t>201°</w:t>
      </w:r>
      <w:r w:rsidRPr="00187E5E">
        <w:rPr>
          <w:rFonts w:ascii="Arial" w:hAnsi="Arial" w:cs="Arial"/>
          <w:b/>
          <w:sz w:val="22"/>
          <w:szCs w:val="22"/>
        </w:rPr>
        <w:t>.-</w:t>
      </w:r>
      <w:r w:rsidRPr="00187E5E">
        <w:rPr>
          <w:rFonts w:ascii="Arial" w:hAnsi="Arial" w:cs="Arial"/>
          <w:sz w:val="22"/>
          <w:szCs w:val="22"/>
        </w:rPr>
        <w:t xml:space="preserve"> Para ser responsable de un gabinete de medicina nuclear se deberán cumplir los siguientes requisitos:</w:t>
      </w:r>
    </w:p>
    <w:p w14:paraId="2B873680" w14:textId="77777777" w:rsidR="00187E5E" w:rsidRPr="00187E5E" w:rsidRDefault="00187E5E" w:rsidP="00B46D03">
      <w:pPr>
        <w:ind w:firstLine="289"/>
        <w:jc w:val="both"/>
        <w:rPr>
          <w:rFonts w:ascii="Arial" w:hAnsi="Arial" w:cs="Arial"/>
          <w:sz w:val="22"/>
          <w:szCs w:val="22"/>
        </w:rPr>
      </w:pPr>
    </w:p>
    <w:p w14:paraId="7D428C6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Ser médico cirujano con título legalmente expedido y registrado ante las autoridades educativas competentes;</w:t>
      </w:r>
    </w:p>
    <w:p w14:paraId="7D119605" w14:textId="77777777" w:rsidR="00187E5E" w:rsidRPr="00187E5E" w:rsidRDefault="00187E5E" w:rsidP="00B46D03">
      <w:pPr>
        <w:ind w:firstLine="289"/>
        <w:jc w:val="both"/>
        <w:rPr>
          <w:rFonts w:ascii="Arial" w:hAnsi="Arial" w:cs="Arial"/>
          <w:sz w:val="22"/>
          <w:szCs w:val="22"/>
        </w:rPr>
      </w:pPr>
    </w:p>
    <w:p w14:paraId="26B5440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Tener certificado de especialidad;</w:t>
      </w:r>
    </w:p>
    <w:p w14:paraId="12FF0D38" w14:textId="77777777" w:rsidR="00187E5E" w:rsidRPr="00187E5E" w:rsidRDefault="00187E5E" w:rsidP="00B46D03">
      <w:pPr>
        <w:ind w:firstLine="289"/>
        <w:jc w:val="both"/>
        <w:rPr>
          <w:rFonts w:ascii="Arial" w:hAnsi="Arial" w:cs="Arial"/>
          <w:sz w:val="22"/>
          <w:szCs w:val="22"/>
        </w:rPr>
      </w:pPr>
    </w:p>
    <w:p w14:paraId="5DAAE6E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Contar con autorización de la Secretaría y la Comisión Nacional de Seguridad Nuclear y Salvaguardias, y</w:t>
      </w:r>
    </w:p>
    <w:p w14:paraId="0069D3D0" w14:textId="77777777" w:rsidR="00187E5E" w:rsidRPr="00187E5E" w:rsidRDefault="00187E5E" w:rsidP="00B46D03">
      <w:pPr>
        <w:ind w:firstLine="289"/>
        <w:jc w:val="both"/>
        <w:rPr>
          <w:rFonts w:ascii="Arial" w:hAnsi="Arial" w:cs="Arial"/>
          <w:sz w:val="22"/>
          <w:szCs w:val="22"/>
        </w:rPr>
      </w:pPr>
    </w:p>
    <w:p w14:paraId="76EF918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Los demás que determine la Secretaría.</w:t>
      </w:r>
    </w:p>
    <w:p w14:paraId="5FADCB85" w14:textId="77777777" w:rsidR="00187E5E" w:rsidRPr="00187E5E" w:rsidRDefault="00187E5E" w:rsidP="00B46D03">
      <w:pPr>
        <w:ind w:firstLine="289"/>
        <w:jc w:val="both"/>
        <w:rPr>
          <w:rFonts w:ascii="Arial" w:hAnsi="Arial" w:cs="Arial"/>
          <w:sz w:val="22"/>
          <w:szCs w:val="22"/>
        </w:rPr>
      </w:pPr>
    </w:p>
    <w:p w14:paraId="2965847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E53D4">
        <w:rPr>
          <w:rFonts w:ascii="Arial" w:hAnsi="Arial" w:cs="Arial"/>
          <w:b/>
          <w:sz w:val="22"/>
          <w:szCs w:val="22"/>
        </w:rPr>
        <w:t>202°</w:t>
      </w:r>
      <w:r w:rsidRPr="00187E5E">
        <w:rPr>
          <w:rFonts w:ascii="Arial" w:hAnsi="Arial" w:cs="Arial"/>
          <w:b/>
          <w:sz w:val="22"/>
          <w:szCs w:val="22"/>
        </w:rPr>
        <w:t>.-</w:t>
      </w:r>
      <w:r w:rsidRPr="00187E5E">
        <w:rPr>
          <w:rFonts w:ascii="Arial" w:hAnsi="Arial" w:cs="Arial"/>
          <w:sz w:val="22"/>
          <w:szCs w:val="22"/>
        </w:rPr>
        <w:t xml:space="preserve"> Los gabinetes de medicina nuclear deberán contar con un responsable en seguridad radiológica.</w:t>
      </w:r>
    </w:p>
    <w:p w14:paraId="36975FDC" w14:textId="77777777" w:rsidR="00187E5E" w:rsidRPr="00187E5E" w:rsidRDefault="00187E5E" w:rsidP="00B46D03">
      <w:pPr>
        <w:ind w:firstLine="289"/>
        <w:jc w:val="both"/>
        <w:rPr>
          <w:rFonts w:ascii="Arial" w:hAnsi="Arial" w:cs="Arial"/>
          <w:sz w:val="22"/>
          <w:szCs w:val="22"/>
        </w:rPr>
      </w:pPr>
    </w:p>
    <w:p w14:paraId="68454F37"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E53D4">
        <w:rPr>
          <w:rFonts w:ascii="Arial" w:hAnsi="Arial" w:cs="Arial"/>
          <w:b/>
          <w:sz w:val="22"/>
          <w:szCs w:val="22"/>
        </w:rPr>
        <w:t>203°</w:t>
      </w:r>
      <w:r w:rsidRPr="00187E5E">
        <w:rPr>
          <w:rFonts w:ascii="Arial" w:hAnsi="Arial" w:cs="Arial"/>
          <w:b/>
          <w:sz w:val="22"/>
          <w:szCs w:val="22"/>
        </w:rPr>
        <w:t>.-</w:t>
      </w:r>
      <w:r w:rsidRPr="00187E5E">
        <w:rPr>
          <w:rFonts w:ascii="Arial" w:hAnsi="Arial" w:cs="Arial"/>
          <w:sz w:val="22"/>
          <w:szCs w:val="22"/>
        </w:rPr>
        <w:t xml:space="preserve"> El personal técnico que opere el equipo y los aparatos de medicina nuclear, deberá acreditar su capacidad ante el Hospital General león y la Secretaría.</w:t>
      </w:r>
    </w:p>
    <w:p w14:paraId="45FCD815" w14:textId="77777777" w:rsidR="00187E5E" w:rsidRPr="00187E5E" w:rsidRDefault="00187E5E" w:rsidP="00B46D03">
      <w:pPr>
        <w:ind w:firstLine="289"/>
        <w:jc w:val="both"/>
        <w:rPr>
          <w:rFonts w:ascii="Arial" w:hAnsi="Arial" w:cs="Arial"/>
          <w:sz w:val="22"/>
          <w:szCs w:val="22"/>
        </w:rPr>
      </w:pPr>
    </w:p>
    <w:p w14:paraId="0FFA7513"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E53D4">
        <w:rPr>
          <w:rFonts w:ascii="Arial" w:hAnsi="Arial" w:cs="Arial"/>
          <w:b/>
          <w:sz w:val="22"/>
          <w:szCs w:val="22"/>
        </w:rPr>
        <w:t>204°</w:t>
      </w:r>
      <w:r w:rsidRPr="00187E5E">
        <w:rPr>
          <w:rFonts w:ascii="Arial" w:hAnsi="Arial" w:cs="Arial"/>
          <w:b/>
          <w:sz w:val="22"/>
          <w:szCs w:val="22"/>
        </w:rPr>
        <w:t>.-</w:t>
      </w:r>
      <w:r w:rsidRPr="00187E5E">
        <w:rPr>
          <w:rFonts w:ascii="Arial" w:hAnsi="Arial" w:cs="Arial"/>
          <w:sz w:val="22"/>
          <w:szCs w:val="22"/>
        </w:rPr>
        <w:t xml:space="preserve"> El servicio de medicina nuclear, así como el personal que labore en ellos deberá cumplir con las disposiciones de Seguridad Radiológica, mencionadas en este Reglamento y demás disposiciones aplicables.</w:t>
      </w:r>
    </w:p>
    <w:p w14:paraId="166A0C68" w14:textId="77777777" w:rsidR="00187E5E" w:rsidRPr="00187E5E" w:rsidRDefault="00187E5E" w:rsidP="00B46D03">
      <w:pPr>
        <w:ind w:firstLine="289"/>
        <w:jc w:val="both"/>
        <w:rPr>
          <w:rFonts w:ascii="Arial" w:hAnsi="Arial" w:cs="Arial"/>
          <w:sz w:val="22"/>
          <w:szCs w:val="22"/>
        </w:rPr>
      </w:pPr>
    </w:p>
    <w:p w14:paraId="7D6AB597" w14:textId="77777777" w:rsidR="00187E5E" w:rsidRPr="00187E5E" w:rsidRDefault="009E53D4" w:rsidP="00B46D03">
      <w:pPr>
        <w:pStyle w:val="Texto0"/>
        <w:spacing w:after="0" w:line="240" w:lineRule="auto"/>
        <w:rPr>
          <w:rFonts w:cs="Arial"/>
          <w:sz w:val="22"/>
          <w:szCs w:val="22"/>
        </w:rPr>
      </w:pPr>
      <w:r>
        <w:rPr>
          <w:rFonts w:cs="Arial"/>
          <w:b/>
          <w:sz w:val="22"/>
          <w:szCs w:val="22"/>
        </w:rPr>
        <w:t xml:space="preserve">ARTICULO </w:t>
      </w:r>
      <w:r>
        <w:rPr>
          <w:rFonts w:cs="Arial"/>
          <w:b/>
          <w:sz w:val="22"/>
          <w:szCs w:val="22"/>
          <w:lang w:val="es-MX"/>
        </w:rPr>
        <w:t>205°</w:t>
      </w:r>
      <w:r w:rsidR="00187E5E" w:rsidRPr="00187E5E">
        <w:rPr>
          <w:rFonts w:cs="Arial"/>
          <w:b/>
          <w:sz w:val="22"/>
          <w:szCs w:val="22"/>
        </w:rPr>
        <w:t>.-</w:t>
      </w:r>
      <w:r w:rsidR="00187E5E" w:rsidRPr="00187E5E">
        <w:rPr>
          <w:rFonts w:cs="Arial"/>
          <w:sz w:val="22"/>
          <w:szCs w:val="22"/>
        </w:rPr>
        <w:t xml:space="preserve"> El servicio de medicina nuclear, deberán observar las normas oficiales mexicanas que emitan la Secretaría y la Comisión Nacional de Seguridad Nuclear y Salvaguardias en lo referente a contaminación, eliminación de residuos y control de los materiales radioactivos.</w:t>
      </w:r>
    </w:p>
    <w:p w14:paraId="01C54A76" w14:textId="77777777" w:rsidR="00187E5E" w:rsidRPr="00187E5E" w:rsidRDefault="00187E5E" w:rsidP="00B46D03">
      <w:pPr>
        <w:ind w:firstLine="289"/>
        <w:jc w:val="both"/>
        <w:rPr>
          <w:rFonts w:ascii="Arial" w:hAnsi="Arial" w:cs="Arial"/>
          <w:sz w:val="22"/>
          <w:szCs w:val="22"/>
        </w:rPr>
      </w:pPr>
    </w:p>
    <w:p w14:paraId="08C633D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E53D4">
        <w:rPr>
          <w:rFonts w:ascii="Arial" w:hAnsi="Arial" w:cs="Arial"/>
          <w:b/>
          <w:sz w:val="22"/>
          <w:szCs w:val="22"/>
        </w:rPr>
        <w:t>206°</w:t>
      </w:r>
      <w:r w:rsidRPr="00187E5E">
        <w:rPr>
          <w:rFonts w:ascii="Arial" w:hAnsi="Arial" w:cs="Arial"/>
          <w:b/>
          <w:sz w:val="22"/>
          <w:szCs w:val="22"/>
        </w:rPr>
        <w:t>.-</w:t>
      </w:r>
      <w:r w:rsidRPr="00187E5E">
        <w:rPr>
          <w:rFonts w:ascii="Arial" w:hAnsi="Arial" w:cs="Arial"/>
          <w:sz w:val="22"/>
          <w:szCs w:val="22"/>
        </w:rPr>
        <w:t xml:space="preserve"> El servicio de medicina nuclear contará con las siguientes áreas:</w:t>
      </w:r>
    </w:p>
    <w:p w14:paraId="36C05218" w14:textId="77777777" w:rsidR="00187E5E" w:rsidRPr="00187E5E" w:rsidRDefault="00187E5E" w:rsidP="00B46D03">
      <w:pPr>
        <w:ind w:firstLine="289"/>
        <w:jc w:val="both"/>
        <w:rPr>
          <w:rFonts w:ascii="Arial" w:hAnsi="Arial" w:cs="Arial"/>
          <w:sz w:val="22"/>
          <w:szCs w:val="22"/>
        </w:rPr>
      </w:pPr>
    </w:p>
    <w:p w14:paraId="0B1A450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Sala de espera;</w:t>
      </w:r>
    </w:p>
    <w:p w14:paraId="09D68100" w14:textId="77777777" w:rsidR="00187E5E" w:rsidRPr="00187E5E" w:rsidRDefault="00187E5E" w:rsidP="00B46D03">
      <w:pPr>
        <w:ind w:firstLine="289"/>
        <w:jc w:val="both"/>
        <w:rPr>
          <w:rFonts w:ascii="Arial" w:hAnsi="Arial" w:cs="Arial"/>
          <w:sz w:val="22"/>
          <w:szCs w:val="22"/>
        </w:rPr>
      </w:pPr>
    </w:p>
    <w:p w14:paraId="051F889D"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Consultorios;</w:t>
      </w:r>
    </w:p>
    <w:p w14:paraId="25C89793" w14:textId="77777777" w:rsidR="00187E5E" w:rsidRPr="00187E5E" w:rsidRDefault="00187E5E" w:rsidP="00B46D03">
      <w:pPr>
        <w:jc w:val="both"/>
        <w:rPr>
          <w:rFonts w:ascii="Arial" w:hAnsi="Arial" w:cs="Arial"/>
          <w:sz w:val="22"/>
          <w:szCs w:val="22"/>
        </w:rPr>
      </w:pPr>
    </w:p>
    <w:p w14:paraId="1B6BA025"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Sala de terapia;</w:t>
      </w:r>
    </w:p>
    <w:p w14:paraId="0AEB78B2" w14:textId="77777777" w:rsidR="00187E5E" w:rsidRPr="00187E5E" w:rsidRDefault="00187E5E" w:rsidP="00B46D03">
      <w:pPr>
        <w:ind w:firstLine="289"/>
        <w:jc w:val="both"/>
        <w:rPr>
          <w:rFonts w:ascii="Arial" w:hAnsi="Arial" w:cs="Arial"/>
          <w:sz w:val="22"/>
          <w:szCs w:val="22"/>
        </w:rPr>
      </w:pPr>
    </w:p>
    <w:p w14:paraId="0682028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Administración, y</w:t>
      </w:r>
    </w:p>
    <w:p w14:paraId="44A8DCC6" w14:textId="77777777" w:rsidR="00187E5E" w:rsidRPr="00187E5E" w:rsidRDefault="00187E5E" w:rsidP="00B46D03">
      <w:pPr>
        <w:ind w:firstLine="289"/>
        <w:jc w:val="both"/>
        <w:rPr>
          <w:rFonts w:ascii="Arial" w:hAnsi="Arial" w:cs="Arial"/>
          <w:sz w:val="22"/>
          <w:szCs w:val="22"/>
        </w:rPr>
      </w:pPr>
    </w:p>
    <w:p w14:paraId="1D2A73F2" w14:textId="77777777" w:rsidR="00187E5E" w:rsidRPr="00187E5E" w:rsidRDefault="00187E5E" w:rsidP="00B46D03">
      <w:pPr>
        <w:ind w:firstLine="289"/>
        <w:jc w:val="both"/>
        <w:rPr>
          <w:rFonts w:ascii="Arial" w:hAnsi="Arial" w:cs="Arial"/>
          <w:sz w:val="22"/>
          <w:szCs w:val="22"/>
        </w:rPr>
      </w:pPr>
      <w:r w:rsidRPr="00187E5E">
        <w:rPr>
          <w:rFonts w:ascii="Arial" w:hAnsi="Arial" w:cs="Arial"/>
          <w:sz w:val="22"/>
          <w:szCs w:val="22"/>
        </w:rPr>
        <w:t>V.- Instalaciones sanitarias.</w:t>
      </w:r>
    </w:p>
    <w:p w14:paraId="00AEC07E" w14:textId="77777777" w:rsidR="00187E5E" w:rsidRPr="00187E5E" w:rsidRDefault="00187E5E" w:rsidP="00B46D03">
      <w:pPr>
        <w:ind w:firstLine="289"/>
        <w:jc w:val="both"/>
        <w:rPr>
          <w:rFonts w:ascii="Arial" w:hAnsi="Arial" w:cs="Arial"/>
          <w:sz w:val="22"/>
          <w:szCs w:val="22"/>
        </w:rPr>
      </w:pPr>
    </w:p>
    <w:p w14:paraId="4B1B506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 xml:space="preserve">ARTICULO </w:t>
      </w:r>
      <w:r w:rsidR="009E53D4">
        <w:rPr>
          <w:rFonts w:ascii="Arial" w:hAnsi="Arial" w:cs="Arial"/>
          <w:b/>
          <w:sz w:val="22"/>
          <w:szCs w:val="22"/>
        </w:rPr>
        <w:t>207°</w:t>
      </w:r>
      <w:r w:rsidRPr="00187E5E">
        <w:rPr>
          <w:rFonts w:ascii="Arial" w:hAnsi="Arial" w:cs="Arial"/>
          <w:b/>
          <w:sz w:val="22"/>
          <w:szCs w:val="22"/>
        </w:rPr>
        <w:t>.-</w:t>
      </w:r>
      <w:r w:rsidRPr="00187E5E">
        <w:rPr>
          <w:rFonts w:ascii="Arial" w:hAnsi="Arial" w:cs="Arial"/>
          <w:sz w:val="22"/>
          <w:szCs w:val="22"/>
        </w:rPr>
        <w:t xml:space="preserve"> El servicio de medicina nuclear almacenará sus materiales y reactivos en la forma que se especifique en los instructivos correspondientes.</w:t>
      </w:r>
    </w:p>
    <w:p w14:paraId="71E77254" w14:textId="77777777" w:rsidR="00187E5E" w:rsidRPr="00187E5E" w:rsidRDefault="00187E5E" w:rsidP="00B46D03">
      <w:pPr>
        <w:ind w:firstLine="289"/>
        <w:jc w:val="both"/>
        <w:rPr>
          <w:rFonts w:ascii="Arial" w:hAnsi="Arial" w:cs="Arial"/>
          <w:sz w:val="22"/>
          <w:szCs w:val="22"/>
        </w:rPr>
      </w:pPr>
    </w:p>
    <w:p w14:paraId="5719E4B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20</w:t>
      </w:r>
      <w:r w:rsidR="009E53D4">
        <w:rPr>
          <w:rFonts w:ascii="Arial" w:hAnsi="Arial" w:cs="Arial"/>
          <w:b/>
          <w:sz w:val="22"/>
          <w:szCs w:val="22"/>
        </w:rPr>
        <w:t>8°</w:t>
      </w:r>
      <w:r w:rsidRPr="00187E5E">
        <w:rPr>
          <w:rFonts w:ascii="Arial" w:hAnsi="Arial" w:cs="Arial"/>
          <w:b/>
          <w:sz w:val="22"/>
          <w:szCs w:val="22"/>
        </w:rPr>
        <w:t>.-</w:t>
      </w:r>
      <w:r w:rsidRPr="00187E5E">
        <w:rPr>
          <w:rFonts w:ascii="Arial" w:hAnsi="Arial" w:cs="Arial"/>
          <w:sz w:val="22"/>
          <w:szCs w:val="22"/>
        </w:rPr>
        <w:t xml:space="preserve"> Las pruebas </w:t>
      </w:r>
      <w:r w:rsidR="009E53D4" w:rsidRPr="00187E5E">
        <w:rPr>
          <w:rFonts w:ascii="Arial" w:hAnsi="Arial" w:cs="Arial"/>
          <w:sz w:val="22"/>
          <w:szCs w:val="22"/>
        </w:rPr>
        <w:t>diagnósticas</w:t>
      </w:r>
      <w:r w:rsidRPr="00187E5E">
        <w:rPr>
          <w:rFonts w:ascii="Arial" w:hAnsi="Arial" w:cs="Arial"/>
          <w:sz w:val="22"/>
          <w:szCs w:val="22"/>
        </w:rPr>
        <w:t xml:space="preserve"> deberán ser efectuadas por médicos cirujanos especializados en medicina nuclear o personal técnico adiestrado que actúe bajo la responsabilidad de un médico especializado en medicina nuclear.</w:t>
      </w:r>
    </w:p>
    <w:p w14:paraId="176754F6" w14:textId="77777777" w:rsidR="00187E5E" w:rsidRPr="00187E5E" w:rsidRDefault="00187E5E" w:rsidP="00B46D03">
      <w:pPr>
        <w:ind w:firstLine="289"/>
        <w:jc w:val="both"/>
        <w:rPr>
          <w:rFonts w:ascii="Arial" w:hAnsi="Arial" w:cs="Arial"/>
          <w:sz w:val="22"/>
          <w:szCs w:val="22"/>
        </w:rPr>
      </w:pPr>
    </w:p>
    <w:p w14:paraId="7233221A"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20</w:t>
      </w:r>
      <w:r w:rsidR="009E53D4">
        <w:rPr>
          <w:rFonts w:ascii="Arial" w:hAnsi="Arial" w:cs="Arial"/>
          <w:b/>
          <w:sz w:val="22"/>
          <w:szCs w:val="22"/>
        </w:rPr>
        <w:t>9°</w:t>
      </w:r>
      <w:r w:rsidRPr="00187E5E">
        <w:rPr>
          <w:rFonts w:ascii="Arial" w:hAnsi="Arial" w:cs="Arial"/>
          <w:b/>
          <w:sz w:val="22"/>
          <w:szCs w:val="22"/>
        </w:rPr>
        <w:t>.-</w:t>
      </w:r>
      <w:r w:rsidRPr="00187E5E">
        <w:rPr>
          <w:rFonts w:ascii="Arial" w:hAnsi="Arial" w:cs="Arial"/>
          <w:sz w:val="22"/>
          <w:szCs w:val="22"/>
        </w:rPr>
        <w:t xml:space="preserve"> Los tratamientos médicos con material radiactivo serán realizados bajo la responsabilidad del médico especialista en medicina nuclear; cuando los radioisótopos sean requeridos por tratamiento en el curso de intervenciones quirúrgicas, se deberán tomar las medidas de seguridad que la Secretaría señale al respecto.</w:t>
      </w:r>
    </w:p>
    <w:p w14:paraId="2EB03D40" w14:textId="77777777" w:rsidR="00187E5E" w:rsidRPr="00187E5E" w:rsidRDefault="00187E5E" w:rsidP="00B46D03">
      <w:pPr>
        <w:ind w:firstLine="289"/>
        <w:jc w:val="both"/>
        <w:rPr>
          <w:rFonts w:ascii="Arial" w:hAnsi="Arial" w:cs="Arial"/>
          <w:sz w:val="22"/>
          <w:szCs w:val="22"/>
        </w:rPr>
      </w:pPr>
    </w:p>
    <w:p w14:paraId="3A2A993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10°</w:t>
      </w:r>
      <w:r w:rsidRPr="00187E5E">
        <w:rPr>
          <w:rFonts w:ascii="Arial" w:hAnsi="Arial" w:cs="Arial"/>
          <w:b/>
          <w:sz w:val="22"/>
          <w:szCs w:val="22"/>
        </w:rPr>
        <w:t>.-</w:t>
      </w:r>
      <w:r w:rsidRPr="00187E5E">
        <w:rPr>
          <w:rFonts w:ascii="Arial" w:hAnsi="Arial" w:cs="Arial"/>
          <w:sz w:val="22"/>
          <w:szCs w:val="22"/>
        </w:rPr>
        <w:t xml:space="preserve"> Se entiende por gabinete de ultrasonografía el establecimiento que utiliza aparatos y equipos de ultrasonografía con fines de diagnóstico.</w:t>
      </w:r>
    </w:p>
    <w:p w14:paraId="0F43B795" w14:textId="77777777" w:rsidR="00187E5E" w:rsidRPr="00187E5E" w:rsidRDefault="00187E5E" w:rsidP="00B46D03">
      <w:pPr>
        <w:ind w:firstLine="289"/>
        <w:jc w:val="both"/>
        <w:rPr>
          <w:rFonts w:ascii="Arial" w:hAnsi="Arial" w:cs="Arial"/>
          <w:sz w:val="22"/>
          <w:szCs w:val="22"/>
        </w:rPr>
      </w:pPr>
    </w:p>
    <w:p w14:paraId="33E68D3F"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2</w:t>
      </w:r>
      <w:r w:rsidR="009E53D4">
        <w:rPr>
          <w:rFonts w:cs="Arial"/>
          <w:b/>
          <w:sz w:val="22"/>
          <w:szCs w:val="22"/>
          <w:lang w:val="es-MX"/>
        </w:rPr>
        <w:t>11°</w:t>
      </w:r>
      <w:r w:rsidRPr="00187E5E">
        <w:rPr>
          <w:rFonts w:cs="Arial"/>
          <w:b/>
          <w:sz w:val="22"/>
          <w:szCs w:val="22"/>
        </w:rPr>
        <w:t>.-</w:t>
      </w:r>
      <w:r w:rsidRPr="00187E5E">
        <w:rPr>
          <w:rFonts w:cs="Arial"/>
          <w:sz w:val="22"/>
          <w:szCs w:val="22"/>
        </w:rPr>
        <w:t xml:space="preserve"> La aplicación de los procedimientos de ultrasonografía deberán sujetarse a las normas oficiales mexicanas que emita la Secretaría.</w:t>
      </w:r>
    </w:p>
    <w:p w14:paraId="2EC5739E" w14:textId="77777777" w:rsidR="00187E5E" w:rsidRPr="009E53D4" w:rsidRDefault="00187E5E" w:rsidP="00B46D03">
      <w:pPr>
        <w:jc w:val="both"/>
        <w:rPr>
          <w:rFonts w:ascii="Arial" w:hAnsi="Arial" w:cs="Arial"/>
          <w:sz w:val="22"/>
          <w:szCs w:val="22"/>
        </w:rPr>
      </w:pPr>
    </w:p>
    <w:p w14:paraId="67F1440C"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12°</w:t>
      </w:r>
      <w:r w:rsidRPr="00187E5E">
        <w:rPr>
          <w:rFonts w:ascii="Arial" w:hAnsi="Arial" w:cs="Arial"/>
          <w:b/>
          <w:sz w:val="22"/>
          <w:szCs w:val="22"/>
        </w:rPr>
        <w:t>.-</w:t>
      </w:r>
      <w:r w:rsidRPr="00187E5E">
        <w:rPr>
          <w:rFonts w:ascii="Arial" w:hAnsi="Arial" w:cs="Arial"/>
          <w:sz w:val="22"/>
          <w:szCs w:val="22"/>
        </w:rPr>
        <w:t xml:space="preserve"> La sala de ultrasonografía, deberá estar aislada y protegida de cualquier otro servicio, particularmente de los que emplean fuentes de radiación.</w:t>
      </w:r>
    </w:p>
    <w:p w14:paraId="2DCC5D6C" w14:textId="77777777" w:rsidR="00187E5E" w:rsidRPr="00187E5E" w:rsidRDefault="00187E5E" w:rsidP="00B46D03">
      <w:pPr>
        <w:ind w:firstLine="289"/>
        <w:jc w:val="both"/>
        <w:rPr>
          <w:rFonts w:ascii="Arial" w:hAnsi="Arial" w:cs="Arial"/>
          <w:sz w:val="22"/>
          <w:szCs w:val="22"/>
        </w:rPr>
      </w:pPr>
    </w:p>
    <w:p w14:paraId="1428C2A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13°</w:t>
      </w:r>
      <w:r w:rsidRPr="00187E5E">
        <w:rPr>
          <w:rFonts w:ascii="Arial" w:hAnsi="Arial" w:cs="Arial"/>
          <w:b/>
          <w:sz w:val="22"/>
          <w:szCs w:val="22"/>
        </w:rPr>
        <w:t>.-</w:t>
      </w:r>
      <w:r w:rsidRPr="00187E5E">
        <w:rPr>
          <w:rFonts w:ascii="Arial" w:hAnsi="Arial" w:cs="Arial"/>
          <w:sz w:val="22"/>
          <w:szCs w:val="22"/>
        </w:rPr>
        <w:t xml:space="preserve"> El personal técnico que opere el equipo y aparatos de ultrasonografía desarrollará sus actividades bajo la supervisión del responsable.</w:t>
      </w:r>
    </w:p>
    <w:p w14:paraId="7ABFCF36" w14:textId="77777777" w:rsidR="00187E5E" w:rsidRPr="00187E5E" w:rsidRDefault="00187E5E" w:rsidP="00B46D03">
      <w:pPr>
        <w:ind w:firstLine="289"/>
        <w:jc w:val="both"/>
        <w:rPr>
          <w:rFonts w:ascii="Arial" w:hAnsi="Arial" w:cs="Arial"/>
          <w:sz w:val="22"/>
          <w:szCs w:val="22"/>
        </w:rPr>
      </w:pPr>
    </w:p>
    <w:p w14:paraId="2B7D4F51"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14°</w:t>
      </w:r>
      <w:r w:rsidRPr="00187E5E">
        <w:rPr>
          <w:rFonts w:ascii="Arial" w:hAnsi="Arial" w:cs="Arial"/>
          <w:b/>
          <w:sz w:val="22"/>
          <w:szCs w:val="22"/>
        </w:rPr>
        <w:t>.-</w:t>
      </w:r>
      <w:r w:rsidRPr="00187E5E">
        <w:rPr>
          <w:rFonts w:ascii="Arial" w:hAnsi="Arial" w:cs="Arial"/>
          <w:sz w:val="22"/>
          <w:szCs w:val="22"/>
        </w:rPr>
        <w:t xml:space="preserve"> Se entiende por gabinete de radioterapia, el establecimiento que utiliza fuentes de radiación ionizante con fines terapéuticos.</w:t>
      </w:r>
    </w:p>
    <w:p w14:paraId="0158A448" w14:textId="77777777" w:rsidR="00187E5E" w:rsidRPr="00187E5E" w:rsidRDefault="00187E5E" w:rsidP="00B46D03">
      <w:pPr>
        <w:ind w:firstLine="289"/>
        <w:jc w:val="both"/>
        <w:rPr>
          <w:rFonts w:ascii="Arial" w:hAnsi="Arial" w:cs="Arial"/>
          <w:sz w:val="22"/>
          <w:szCs w:val="22"/>
        </w:rPr>
      </w:pPr>
    </w:p>
    <w:p w14:paraId="40A30711" w14:textId="77777777" w:rsidR="00187E5E" w:rsidRPr="00187E5E" w:rsidRDefault="009E53D4" w:rsidP="00B46D03">
      <w:pPr>
        <w:ind w:firstLine="289"/>
        <w:jc w:val="both"/>
        <w:rPr>
          <w:rFonts w:ascii="Arial" w:hAnsi="Arial" w:cs="Arial"/>
          <w:sz w:val="22"/>
          <w:szCs w:val="22"/>
        </w:rPr>
      </w:pPr>
      <w:r>
        <w:rPr>
          <w:rFonts w:ascii="Arial" w:hAnsi="Arial" w:cs="Arial"/>
          <w:b/>
          <w:sz w:val="22"/>
          <w:szCs w:val="22"/>
        </w:rPr>
        <w:t>ARTICULO 215°</w:t>
      </w:r>
      <w:r w:rsidR="00187E5E" w:rsidRPr="00187E5E">
        <w:rPr>
          <w:rFonts w:ascii="Arial" w:hAnsi="Arial" w:cs="Arial"/>
          <w:b/>
          <w:sz w:val="22"/>
          <w:szCs w:val="22"/>
        </w:rPr>
        <w:t>.-</w:t>
      </w:r>
      <w:r w:rsidR="00187E5E" w:rsidRPr="00187E5E">
        <w:rPr>
          <w:rFonts w:ascii="Arial" w:hAnsi="Arial" w:cs="Arial"/>
          <w:sz w:val="22"/>
          <w:szCs w:val="22"/>
        </w:rPr>
        <w:t xml:space="preserve"> Se entiende por radiaciones ionizantes las emitidas por bombas de cobalto, de cesio, aceleradores lineales, betatrones y los tubos de Rayos X.</w:t>
      </w:r>
    </w:p>
    <w:p w14:paraId="4952F7C2" w14:textId="77777777" w:rsidR="00187E5E" w:rsidRPr="00187E5E" w:rsidRDefault="00187E5E" w:rsidP="00B46D03">
      <w:pPr>
        <w:ind w:firstLine="289"/>
        <w:jc w:val="both"/>
        <w:rPr>
          <w:rFonts w:ascii="Arial" w:hAnsi="Arial" w:cs="Arial"/>
          <w:sz w:val="22"/>
          <w:szCs w:val="22"/>
        </w:rPr>
      </w:pPr>
    </w:p>
    <w:p w14:paraId="0EF7B7F4"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2</w:t>
      </w:r>
      <w:r w:rsidR="009E53D4">
        <w:rPr>
          <w:rFonts w:cs="Arial"/>
          <w:b/>
          <w:sz w:val="22"/>
          <w:szCs w:val="22"/>
          <w:lang w:val="es-MX"/>
        </w:rPr>
        <w:t>16°</w:t>
      </w:r>
      <w:r w:rsidRPr="00187E5E">
        <w:rPr>
          <w:rFonts w:cs="Arial"/>
          <w:b/>
          <w:sz w:val="22"/>
          <w:szCs w:val="22"/>
        </w:rPr>
        <w:t>.-</w:t>
      </w:r>
      <w:r w:rsidRPr="00187E5E">
        <w:rPr>
          <w:rFonts w:cs="Arial"/>
          <w:sz w:val="22"/>
          <w:szCs w:val="22"/>
        </w:rPr>
        <w:t xml:space="preserve"> El servicio de radioterapia deberán sujetarse a lo dispuesto por la Ley, este Reglamento y las normas oficiales mexicanas que emita la Secretaría, y en su caso, la Comisión Nacional de Seguridad Nuclear y Salvaguardias.</w:t>
      </w:r>
    </w:p>
    <w:p w14:paraId="5058C363" w14:textId="77777777" w:rsidR="00187E5E" w:rsidRPr="00187E5E" w:rsidRDefault="00187E5E" w:rsidP="00B46D03">
      <w:pPr>
        <w:ind w:firstLine="289"/>
        <w:jc w:val="both"/>
        <w:rPr>
          <w:rFonts w:ascii="Arial" w:hAnsi="Arial" w:cs="Arial"/>
          <w:sz w:val="22"/>
          <w:szCs w:val="22"/>
        </w:rPr>
      </w:pPr>
    </w:p>
    <w:p w14:paraId="784C8C3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lastRenderedPageBreak/>
        <w:t>ARTICULO 21</w:t>
      </w:r>
      <w:r w:rsidR="009E53D4">
        <w:rPr>
          <w:rFonts w:ascii="Arial" w:hAnsi="Arial" w:cs="Arial"/>
          <w:b/>
          <w:sz w:val="22"/>
          <w:szCs w:val="22"/>
        </w:rPr>
        <w:t>7°</w:t>
      </w:r>
      <w:r w:rsidRPr="00187E5E">
        <w:rPr>
          <w:rFonts w:ascii="Arial" w:hAnsi="Arial" w:cs="Arial"/>
          <w:b/>
          <w:sz w:val="22"/>
          <w:szCs w:val="22"/>
        </w:rPr>
        <w:t>.-</w:t>
      </w:r>
      <w:r w:rsidRPr="00187E5E">
        <w:rPr>
          <w:rFonts w:ascii="Arial" w:hAnsi="Arial" w:cs="Arial"/>
          <w:sz w:val="22"/>
          <w:szCs w:val="22"/>
        </w:rPr>
        <w:t xml:space="preserve"> Los gabinetes de radioterapia, deberán contar con un responsable en seguridad radiológica.</w:t>
      </w:r>
    </w:p>
    <w:p w14:paraId="2BAB5533" w14:textId="77777777" w:rsidR="00187E5E" w:rsidRPr="00187E5E" w:rsidRDefault="00187E5E" w:rsidP="00B46D03">
      <w:pPr>
        <w:jc w:val="both"/>
        <w:rPr>
          <w:rFonts w:ascii="Arial" w:hAnsi="Arial" w:cs="Arial"/>
          <w:sz w:val="22"/>
          <w:szCs w:val="22"/>
        </w:rPr>
      </w:pPr>
    </w:p>
    <w:p w14:paraId="66F042E4"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18°</w:t>
      </w:r>
      <w:r w:rsidRPr="00187E5E">
        <w:rPr>
          <w:rFonts w:ascii="Arial" w:hAnsi="Arial" w:cs="Arial"/>
          <w:b/>
          <w:sz w:val="22"/>
          <w:szCs w:val="22"/>
        </w:rPr>
        <w:t>.-</w:t>
      </w:r>
      <w:r w:rsidRPr="00187E5E">
        <w:rPr>
          <w:rFonts w:ascii="Arial" w:hAnsi="Arial" w:cs="Arial"/>
          <w:sz w:val="22"/>
          <w:szCs w:val="22"/>
        </w:rPr>
        <w:t xml:space="preserve"> El personal técnico que opere el equipo y los aparatos de radioterapia, deberá acreditar su capacidad ante la Secretaría.</w:t>
      </w:r>
    </w:p>
    <w:p w14:paraId="2A431BF7" w14:textId="77777777" w:rsidR="00187E5E" w:rsidRPr="00187E5E" w:rsidRDefault="00187E5E" w:rsidP="00B46D03">
      <w:pPr>
        <w:ind w:firstLine="289"/>
        <w:jc w:val="both"/>
        <w:rPr>
          <w:rFonts w:ascii="Arial" w:hAnsi="Arial" w:cs="Arial"/>
          <w:sz w:val="22"/>
          <w:szCs w:val="22"/>
        </w:rPr>
      </w:pPr>
    </w:p>
    <w:p w14:paraId="6B94A539"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19°</w:t>
      </w:r>
      <w:r w:rsidRPr="00187E5E">
        <w:rPr>
          <w:rFonts w:ascii="Arial" w:hAnsi="Arial" w:cs="Arial"/>
          <w:b/>
          <w:sz w:val="22"/>
          <w:szCs w:val="22"/>
        </w:rPr>
        <w:t>.-</w:t>
      </w:r>
      <w:r w:rsidRPr="00187E5E">
        <w:rPr>
          <w:rFonts w:ascii="Arial" w:hAnsi="Arial" w:cs="Arial"/>
          <w:sz w:val="22"/>
          <w:szCs w:val="22"/>
        </w:rPr>
        <w:t xml:space="preserve"> El servicio de radioterapia, así como el personal que labore en ellos deberán cumplir con las disposiciones de Seguridad Radiológica, que al efecto emitan la Secretaría y la Comisión Nacional de Seguridad Nuclear y Salvaguardias.</w:t>
      </w:r>
    </w:p>
    <w:p w14:paraId="40937B63" w14:textId="77777777" w:rsidR="00187E5E" w:rsidRPr="00187E5E" w:rsidRDefault="00187E5E" w:rsidP="00B46D03">
      <w:pPr>
        <w:ind w:firstLine="289"/>
        <w:jc w:val="both"/>
        <w:rPr>
          <w:rFonts w:ascii="Arial" w:hAnsi="Arial" w:cs="Arial"/>
          <w:sz w:val="22"/>
          <w:szCs w:val="22"/>
        </w:rPr>
      </w:pPr>
    </w:p>
    <w:p w14:paraId="74F14C38"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2</w:t>
      </w:r>
      <w:r w:rsidR="009E53D4">
        <w:rPr>
          <w:rFonts w:cs="Arial"/>
          <w:b/>
          <w:sz w:val="22"/>
          <w:szCs w:val="22"/>
          <w:lang w:val="es-MX"/>
        </w:rPr>
        <w:t>20°</w:t>
      </w:r>
      <w:r w:rsidRPr="00187E5E">
        <w:rPr>
          <w:rFonts w:cs="Arial"/>
          <w:b/>
          <w:sz w:val="22"/>
          <w:szCs w:val="22"/>
        </w:rPr>
        <w:t>.-</w:t>
      </w:r>
      <w:r w:rsidRPr="00187E5E">
        <w:rPr>
          <w:rFonts w:cs="Arial"/>
          <w:sz w:val="22"/>
          <w:szCs w:val="22"/>
        </w:rPr>
        <w:t xml:space="preserve"> El servicio de radioterapia deberá observar las normas oficiales mexicanas que emitan la Secretaría y la Comisión Nacional de Seguridad Nuclear y Salvaguardias en lo referente a contaminación, eliminación de residuos y control de los materiales radioactivos.</w:t>
      </w:r>
    </w:p>
    <w:p w14:paraId="6805F694" w14:textId="77777777" w:rsidR="00187E5E" w:rsidRPr="00187E5E" w:rsidRDefault="00187E5E" w:rsidP="00B46D03">
      <w:pPr>
        <w:ind w:firstLine="289"/>
        <w:jc w:val="both"/>
        <w:rPr>
          <w:rFonts w:ascii="Arial" w:hAnsi="Arial" w:cs="Arial"/>
          <w:sz w:val="22"/>
          <w:szCs w:val="22"/>
        </w:rPr>
      </w:pPr>
    </w:p>
    <w:p w14:paraId="47D17DE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21°</w:t>
      </w:r>
      <w:r w:rsidRPr="00187E5E">
        <w:rPr>
          <w:rFonts w:ascii="Arial" w:hAnsi="Arial" w:cs="Arial"/>
          <w:b/>
          <w:sz w:val="22"/>
          <w:szCs w:val="22"/>
        </w:rPr>
        <w:t>.-</w:t>
      </w:r>
      <w:r w:rsidRPr="00187E5E">
        <w:rPr>
          <w:rFonts w:ascii="Arial" w:hAnsi="Arial" w:cs="Arial"/>
          <w:sz w:val="22"/>
          <w:szCs w:val="22"/>
        </w:rPr>
        <w:t xml:space="preserve"> El servicio de radioterapia contará con las siguientes áreas:</w:t>
      </w:r>
    </w:p>
    <w:p w14:paraId="4AD71314" w14:textId="77777777" w:rsidR="00187E5E" w:rsidRPr="00187E5E" w:rsidRDefault="00187E5E" w:rsidP="00B46D03">
      <w:pPr>
        <w:ind w:firstLine="289"/>
        <w:jc w:val="both"/>
        <w:rPr>
          <w:rFonts w:ascii="Arial" w:hAnsi="Arial" w:cs="Arial"/>
          <w:sz w:val="22"/>
          <w:szCs w:val="22"/>
        </w:rPr>
      </w:pPr>
    </w:p>
    <w:p w14:paraId="3803C726"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w:t>
      </w:r>
      <w:r w:rsidRPr="00187E5E">
        <w:rPr>
          <w:rFonts w:ascii="Arial" w:hAnsi="Arial" w:cs="Arial"/>
          <w:sz w:val="22"/>
          <w:szCs w:val="22"/>
        </w:rPr>
        <w:t xml:space="preserve"> Sala de espera;</w:t>
      </w:r>
    </w:p>
    <w:p w14:paraId="03FBD154" w14:textId="77777777" w:rsidR="00187E5E" w:rsidRPr="00187E5E" w:rsidRDefault="00187E5E" w:rsidP="00B46D03">
      <w:pPr>
        <w:ind w:firstLine="289"/>
        <w:jc w:val="both"/>
        <w:rPr>
          <w:rFonts w:ascii="Arial" w:hAnsi="Arial" w:cs="Arial"/>
          <w:sz w:val="22"/>
          <w:szCs w:val="22"/>
        </w:rPr>
      </w:pPr>
    </w:p>
    <w:p w14:paraId="6E9A32CB"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w:t>
      </w:r>
      <w:r w:rsidRPr="00187E5E">
        <w:rPr>
          <w:rFonts w:ascii="Arial" w:hAnsi="Arial" w:cs="Arial"/>
          <w:sz w:val="22"/>
          <w:szCs w:val="22"/>
        </w:rPr>
        <w:t xml:space="preserve"> Consultorios;</w:t>
      </w:r>
    </w:p>
    <w:p w14:paraId="2C9B8730" w14:textId="77777777" w:rsidR="00187E5E" w:rsidRPr="00187E5E" w:rsidRDefault="00187E5E" w:rsidP="00B46D03">
      <w:pPr>
        <w:ind w:firstLine="289"/>
        <w:jc w:val="both"/>
        <w:rPr>
          <w:rFonts w:ascii="Arial" w:hAnsi="Arial" w:cs="Arial"/>
          <w:sz w:val="22"/>
          <w:szCs w:val="22"/>
        </w:rPr>
      </w:pPr>
    </w:p>
    <w:p w14:paraId="659E1693"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III.-</w:t>
      </w:r>
      <w:r w:rsidRPr="00187E5E">
        <w:rPr>
          <w:rFonts w:ascii="Arial" w:hAnsi="Arial" w:cs="Arial"/>
          <w:sz w:val="22"/>
          <w:szCs w:val="22"/>
        </w:rPr>
        <w:t xml:space="preserve"> Sala de terapia;</w:t>
      </w:r>
    </w:p>
    <w:p w14:paraId="7CD4F2F2" w14:textId="77777777" w:rsidR="00187E5E" w:rsidRPr="00187E5E" w:rsidRDefault="00187E5E" w:rsidP="00B46D03">
      <w:pPr>
        <w:ind w:firstLine="289"/>
        <w:jc w:val="both"/>
        <w:rPr>
          <w:rFonts w:ascii="Arial" w:hAnsi="Arial" w:cs="Arial"/>
          <w:sz w:val="22"/>
          <w:szCs w:val="22"/>
        </w:rPr>
      </w:pPr>
    </w:p>
    <w:p w14:paraId="10791D30"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IV.-</w:t>
      </w:r>
      <w:r w:rsidRPr="00187E5E">
        <w:rPr>
          <w:rFonts w:ascii="Arial" w:hAnsi="Arial" w:cs="Arial"/>
          <w:sz w:val="22"/>
          <w:szCs w:val="22"/>
        </w:rPr>
        <w:t xml:space="preserve"> Administración, e</w:t>
      </w:r>
    </w:p>
    <w:p w14:paraId="116163E0" w14:textId="77777777" w:rsidR="00187E5E" w:rsidRPr="00187E5E" w:rsidRDefault="00187E5E" w:rsidP="00B46D03">
      <w:pPr>
        <w:ind w:firstLine="289"/>
        <w:jc w:val="both"/>
        <w:rPr>
          <w:rFonts w:ascii="Arial" w:hAnsi="Arial" w:cs="Arial"/>
          <w:sz w:val="22"/>
          <w:szCs w:val="22"/>
        </w:rPr>
      </w:pPr>
    </w:p>
    <w:p w14:paraId="60414D0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V.-</w:t>
      </w:r>
      <w:r w:rsidRPr="00187E5E">
        <w:rPr>
          <w:rFonts w:ascii="Arial" w:hAnsi="Arial" w:cs="Arial"/>
          <w:sz w:val="22"/>
          <w:szCs w:val="22"/>
        </w:rPr>
        <w:t xml:space="preserve"> Instalaciones Sanitarias.</w:t>
      </w:r>
    </w:p>
    <w:p w14:paraId="44342E40" w14:textId="77777777" w:rsidR="00187E5E" w:rsidRPr="00187E5E" w:rsidRDefault="00187E5E" w:rsidP="00B46D03">
      <w:pPr>
        <w:ind w:firstLine="289"/>
        <w:jc w:val="both"/>
        <w:rPr>
          <w:rFonts w:ascii="Arial" w:hAnsi="Arial" w:cs="Arial"/>
          <w:sz w:val="22"/>
          <w:szCs w:val="22"/>
        </w:rPr>
      </w:pPr>
    </w:p>
    <w:p w14:paraId="20DF3601" w14:textId="77777777" w:rsidR="00187E5E" w:rsidRPr="00187E5E" w:rsidRDefault="000A2A4D" w:rsidP="00B46D03">
      <w:pPr>
        <w:pStyle w:val="Texto0"/>
        <w:spacing w:after="0" w:line="240" w:lineRule="auto"/>
        <w:ind w:firstLine="0"/>
        <w:rPr>
          <w:rFonts w:cs="Arial"/>
          <w:b/>
          <w:sz w:val="22"/>
          <w:szCs w:val="22"/>
        </w:rPr>
      </w:pPr>
      <w:r>
        <w:rPr>
          <w:rFonts w:cs="Arial"/>
          <w:b/>
          <w:sz w:val="22"/>
          <w:szCs w:val="22"/>
        </w:rPr>
        <w:br w:type="page"/>
      </w:r>
      <w:r w:rsidR="00187E5E" w:rsidRPr="00187E5E">
        <w:rPr>
          <w:rFonts w:cs="Arial"/>
          <w:b/>
          <w:sz w:val="22"/>
          <w:szCs w:val="22"/>
        </w:rPr>
        <w:lastRenderedPageBreak/>
        <w:t>CAPÍTULO IX BIS</w:t>
      </w:r>
    </w:p>
    <w:p w14:paraId="2E27754B" w14:textId="77777777" w:rsidR="00187E5E" w:rsidRPr="00187E5E" w:rsidRDefault="00187E5E" w:rsidP="00B46D03">
      <w:pPr>
        <w:pStyle w:val="Texto0"/>
        <w:spacing w:after="0" w:line="240" w:lineRule="auto"/>
        <w:ind w:firstLine="0"/>
        <w:rPr>
          <w:rFonts w:cs="Arial"/>
          <w:b/>
          <w:sz w:val="22"/>
          <w:szCs w:val="22"/>
          <w:lang w:val="es-MX"/>
        </w:rPr>
      </w:pPr>
      <w:r w:rsidRPr="00187E5E">
        <w:rPr>
          <w:rFonts w:cs="Arial"/>
          <w:b/>
          <w:sz w:val="22"/>
          <w:szCs w:val="22"/>
        </w:rPr>
        <w:t>De la Atención Médica a Víctimas</w:t>
      </w:r>
    </w:p>
    <w:p w14:paraId="3ACB892D" w14:textId="77777777" w:rsidR="00187E5E" w:rsidRPr="00187E5E" w:rsidRDefault="00187E5E" w:rsidP="00B46D03">
      <w:pPr>
        <w:pStyle w:val="Texto0"/>
        <w:spacing w:after="0" w:line="240" w:lineRule="auto"/>
        <w:ind w:firstLine="0"/>
        <w:rPr>
          <w:rFonts w:cs="Arial"/>
          <w:b/>
          <w:sz w:val="22"/>
          <w:szCs w:val="22"/>
          <w:lang w:val="es-MX"/>
        </w:rPr>
      </w:pPr>
    </w:p>
    <w:p w14:paraId="2D5A4F67" w14:textId="77777777" w:rsidR="00187E5E" w:rsidRPr="00187E5E" w:rsidRDefault="00187E5E" w:rsidP="00B46D03">
      <w:pPr>
        <w:pStyle w:val="Texto0"/>
        <w:spacing w:after="0" w:line="240" w:lineRule="auto"/>
        <w:rPr>
          <w:rFonts w:cs="Arial"/>
          <w:sz w:val="22"/>
          <w:szCs w:val="22"/>
          <w:lang w:val="es-MX"/>
        </w:rPr>
      </w:pPr>
      <w:r w:rsidRPr="00187E5E">
        <w:rPr>
          <w:rFonts w:cs="Arial"/>
          <w:b/>
          <w:sz w:val="22"/>
          <w:szCs w:val="22"/>
        </w:rPr>
        <w:t>ARTICULO 2</w:t>
      </w:r>
      <w:r w:rsidR="009E53D4">
        <w:rPr>
          <w:rFonts w:cs="Arial"/>
          <w:b/>
          <w:sz w:val="22"/>
          <w:szCs w:val="22"/>
          <w:lang w:val="es-MX"/>
        </w:rPr>
        <w:t>22°</w:t>
      </w:r>
      <w:r w:rsidRPr="00187E5E">
        <w:rPr>
          <w:rFonts w:cs="Arial"/>
          <w:b/>
          <w:sz w:val="22"/>
          <w:szCs w:val="22"/>
        </w:rPr>
        <w:t xml:space="preserve"> Bis 1. </w:t>
      </w:r>
      <w:r w:rsidRPr="00187E5E">
        <w:rPr>
          <w:rFonts w:cs="Arial"/>
          <w:sz w:val="22"/>
          <w:szCs w:val="22"/>
        </w:rPr>
        <w:t>El presente Capítulo tiene por objeto regular la prestación de los servicios de Atención Médica, incluyendo la atención de Emergencias Médicas, odontológicas, quirúrgicas y hospitalarias, en términos de lo dispuesto por la Ley, la Ley General de Víctimas y demás disposiciones aplicables.</w:t>
      </w:r>
    </w:p>
    <w:p w14:paraId="7CA4E3E7" w14:textId="77777777" w:rsidR="00187E5E" w:rsidRPr="00187E5E" w:rsidRDefault="00187E5E" w:rsidP="00B46D03">
      <w:pPr>
        <w:pStyle w:val="Texto0"/>
        <w:spacing w:after="0" w:line="240" w:lineRule="auto"/>
        <w:rPr>
          <w:rFonts w:cs="Arial"/>
          <w:sz w:val="22"/>
          <w:szCs w:val="22"/>
          <w:lang w:val="es-MX"/>
        </w:rPr>
      </w:pPr>
    </w:p>
    <w:p w14:paraId="5CC80BAE" w14:textId="77777777" w:rsidR="00187E5E" w:rsidRPr="00187E5E" w:rsidRDefault="00187E5E" w:rsidP="00B46D03">
      <w:pPr>
        <w:pStyle w:val="Texto0"/>
        <w:spacing w:after="0" w:line="240" w:lineRule="auto"/>
        <w:rPr>
          <w:rFonts w:cs="Arial"/>
          <w:sz w:val="22"/>
          <w:szCs w:val="22"/>
          <w:lang w:val="es-MX"/>
        </w:rPr>
      </w:pPr>
      <w:r w:rsidRPr="00187E5E">
        <w:rPr>
          <w:rFonts w:cs="Arial"/>
          <w:b/>
          <w:sz w:val="22"/>
          <w:szCs w:val="22"/>
        </w:rPr>
        <w:t>ARTICULO 2</w:t>
      </w:r>
      <w:r w:rsidR="009E53D4">
        <w:rPr>
          <w:rFonts w:cs="Arial"/>
          <w:b/>
          <w:sz w:val="22"/>
          <w:szCs w:val="22"/>
          <w:lang w:val="es-MX"/>
        </w:rPr>
        <w:t>22°</w:t>
      </w:r>
      <w:r w:rsidRPr="00187E5E">
        <w:rPr>
          <w:rFonts w:cs="Arial"/>
          <w:b/>
          <w:sz w:val="22"/>
          <w:szCs w:val="22"/>
        </w:rPr>
        <w:t xml:space="preserve"> Bis 2. </w:t>
      </w:r>
      <w:r w:rsidRPr="00187E5E">
        <w:rPr>
          <w:rFonts w:cs="Arial"/>
          <w:sz w:val="22"/>
          <w:szCs w:val="22"/>
        </w:rPr>
        <w:t>Para efectos del presente Capítulo, además de las definiciones contenidas en los demás artículos de este Reglamento, se entenderá por:</w:t>
      </w:r>
    </w:p>
    <w:p w14:paraId="0174E84F" w14:textId="77777777" w:rsidR="00187E5E" w:rsidRPr="00187E5E" w:rsidRDefault="00187E5E" w:rsidP="00B46D03">
      <w:pPr>
        <w:pStyle w:val="Texto0"/>
        <w:spacing w:after="0" w:line="240" w:lineRule="auto"/>
        <w:rPr>
          <w:rFonts w:cs="Arial"/>
          <w:sz w:val="22"/>
          <w:szCs w:val="22"/>
          <w:lang w:val="es-MX"/>
        </w:rPr>
      </w:pPr>
    </w:p>
    <w:p w14:paraId="7D00C6DB"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w:t>
      </w:r>
      <w:r w:rsidRPr="00187E5E">
        <w:rPr>
          <w:rFonts w:cs="Arial"/>
          <w:b/>
          <w:sz w:val="22"/>
          <w:szCs w:val="22"/>
        </w:rPr>
        <w:tab/>
      </w:r>
      <w:r w:rsidRPr="00187E5E">
        <w:rPr>
          <w:rFonts w:cs="Arial"/>
          <w:sz w:val="22"/>
          <w:szCs w:val="22"/>
        </w:rPr>
        <w:t>Emergencia Médica: A la urgencia médica, en términos de lo dispuesto por el artículo 72 de este Reglamento, que presenta una persona, como consecuencia de la comisión de un delito o de la violación a sus derechos humanos, y</w:t>
      </w:r>
    </w:p>
    <w:p w14:paraId="21D9CD8D" w14:textId="77777777" w:rsidR="00187E5E" w:rsidRPr="00187E5E" w:rsidRDefault="00187E5E" w:rsidP="00B46D03">
      <w:pPr>
        <w:pStyle w:val="ROMANOS"/>
        <w:spacing w:after="0" w:line="240" w:lineRule="auto"/>
        <w:rPr>
          <w:rFonts w:cs="Arial"/>
          <w:b/>
          <w:sz w:val="22"/>
          <w:szCs w:val="22"/>
        </w:rPr>
      </w:pPr>
    </w:p>
    <w:p w14:paraId="3BAF6155"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w:t>
      </w:r>
      <w:r w:rsidRPr="00187E5E">
        <w:rPr>
          <w:rFonts w:cs="Arial"/>
          <w:b/>
          <w:sz w:val="22"/>
          <w:szCs w:val="22"/>
        </w:rPr>
        <w:tab/>
      </w:r>
      <w:r w:rsidRPr="00187E5E">
        <w:rPr>
          <w:rFonts w:cs="Arial"/>
          <w:sz w:val="22"/>
          <w:szCs w:val="22"/>
        </w:rPr>
        <w:t>Víctima:</w:t>
      </w:r>
      <w:r w:rsidRPr="00187E5E">
        <w:rPr>
          <w:rFonts w:cs="Arial"/>
          <w:b/>
          <w:sz w:val="22"/>
          <w:szCs w:val="22"/>
        </w:rPr>
        <w:t xml:space="preserve"> </w:t>
      </w:r>
      <w:r w:rsidRPr="00187E5E">
        <w:rPr>
          <w:rFonts w:cs="Arial"/>
          <w:sz w:val="22"/>
          <w:szCs w:val="22"/>
        </w:rPr>
        <w:t>La persona física que se encuentre en los supuestos del artículo 4, párrafos primero y segundo, de la Ley General de Víctimas.</w:t>
      </w:r>
    </w:p>
    <w:p w14:paraId="5235BBD1" w14:textId="77777777" w:rsidR="00187E5E" w:rsidRPr="00187E5E" w:rsidRDefault="00187E5E" w:rsidP="00B46D03">
      <w:pPr>
        <w:pStyle w:val="ROMANOS"/>
        <w:spacing w:after="0" w:line="240" w:lineRule="auto"/>
        <w:rPr>
          <w:rFonts w:cs="Arial"/>
          <w:sz w:val="22"/>
          <w:szCs w:val="22"/>
        </w:rPr>
      </w:pPr>
    </w:p>
    <w:p w14:paraId="727314C5" w14:textId="77777777" w:rsidR="00187E5E" w:rsidRPr="00187E5E" w:rsidRDefault="00187E5E" w:rsidP="00B46D03">
      <w:pPr>
        <w:pStyle w:val="Texto0"/>
        <w:spacing w:after="0" w:line="240" w:lineRule="auto"/>
        <w:rPr>
          <w:rFonts w:cs="Arial"/>
          <w:sz w:val="22"/>
          <w:szCs w:val="22"/>
          <w:lang w:val="es-MX"/>
        </w:rPr>
      </w:pPr>
      <w:r w:rsidRPr="00187E5E">
        <w:rPr>
          <w:rFonts w:cs="Arial"/>
          <w:b/>
          <w:sz w:val="22"/>
          <w:szCs w:val="22"/>
        </w:rPr>
        <w:t>ARTICULO 2</w:t>
      </w:r>
      <w:r w:rsidR="009E53D4">
        <w:rPr>
          <w:rFonts w:cs="Arial"/>
          <w:b/>
          <w:sz w:val="22"/>
          <w:szCs w:val="22"/>
          <w:lang w:val="es-MX"/>
        </w:rPr>
        <w:t>22°</w:t>
      </w:r>
      <w:r w:rsidRPr="00187E5E">
        <w:rPr>
          <w:rFonts w:cs="Arial"/>
          <w:b/>
          <w:sz w:val="22"/>
          <w:szCs w:val="22"/>
        </w:rPr>
        <w:t xml:space="preserve"> Bis 3. </w:t>
      </w:r>
      <w:r w:rsidRPr="00187E5E">
        <w:rPr>
          <w:rFonts w:cs="Arial"/>
          <w:sz w:val="22"/>
          <w:szCs w:val="22"/>
        </w:rPr>
        <w:t>Las Víctimas que hayan sufrido lesiones, enfermedades y traumas emocionales provenientes de la comisión de un delito o de la violación a sus derechos humanos, tienen el derecho de que se les restituya su salud física y mental. Para tal efecto, El Hospital General León, se encuentra obligado a brindar servicios de Atención Médica, incluyendo la atención de Emergencias Médicas, en términos de la Ley, la Ley General de Víctimas, el presente Reglamento, las disposiciones que emita cada institución pública que preste servicios de Atención Médica y demás instrumentos jurídicos aplicables.</w:t>
      </w:r>
    </w:p>
    <w:p w14:paraId="43F0AD39" w14:textId="77777777" w:rsidR="00187E5E" w:rsidRPr="00187E5E" w:rsidRDefault="00187E5E" w:rsidP="00B46D03">
      <w:pPr>
        <w:pStyle w:val="Texto0"/>
        <w:spacing w:after="0" w:line="240" w:lineRule="auto"/>
        <w:rPr>
          <w:rFonts w:cs="Arial"/>
          <w:sz w:val="22"/>
          <w:szCs w:val="22"/>
          <w:lang w:val="es-MX"/>
        </w:rPr>
      </w:pPr>
    </w:p>
    <w:p w14:paraId="03322DAA" w14:textId="77777777" w:rsidR="00187E5E" w:rsidRPr="00187E5E" w:rsidRDefault="009E53D4" w:rsidP="00B46D03">
      <w:pPr>
        <w:pStyle w:val="Texto0"/>
        <w:spacing w:after="0" w:line="240" w:lineRule="auto"/>
        <w:rPr>
          <w:rFonts w:cs="Arial"/>
          <w:sz w:val="22"/>
          <w:szCs w:val="22"/>
          <w:lang w:val="es-MX"/>
        </w:rPr>
      </w:pPr>
      <w:r>
        <w:rPr>
          <w:rFonts w:cs="Arial"/>
          <w:b/>
          <w:sz w:val="22"/>
          <w:szCs w:val="22"/>
        </w:rPr>
        <w:t>ARTICULO 2</w:t>
      </w:r>
      <w:r>
        <w:rPr>
          <w:rFonts w:cs="Arial"/>
          <w:b/>
          <w:sz w:val="22"/>
          <w:szCs w:val="22"/>
          <w:lang w:val="es-MX"/>
        </w:rPr>
        <w:t>22°</w:t>
      </w:r>
      <w:r w:rsidR="00187E5E" w:rsidRPr="00187E5E">
        <w:rPr>
          <w:rFonts w:cs="Arial"/>
          <w:b/>
          <w:sz w:val="22"/>
          <w:szCs w:val="22"/>
        </w:rPr>
        <w:t xml:space="preserve"> Bis 4. </w:t>
      </w:r>
      <w:r w:rsidR="00187E5E" w:rsidRPr="00187E5E">
        <w:rPr>
          <w:rFonts w:cs="Arial"/>
          <w:sz w:val="22"/>
          <w:szCs w:val="22"/>
        </w:rPr>
        <w:t>El Hospital General León deberá, conforme al modelo de atención integral en salud a que se refiere el artículo 32 de la Ley General de Víctimas, establecer los mecanismos que correspondan para garantizar la atención a aquellas Víctimas que no sean derechohabientes o beneficiarios de la institución a la que pertenezca el Establecimiento para la Atención Médica en la que brinde la Atención Médica, así como para la referencia a otros Establecimientos para la Atención Médica, cuando los servicios especializados que requiere la Víctima no puedan ser brindados por el Establecimiento en el cual se le prestan los servicios.</w:t>
      </w:r>
    </w:p>
    <w:p w14:paraId="370E90F3" w14:textId="77777777" w:rsidR="00187E5E" w:rsidRPr="00187E5E" w:rsidRDefault="00187E5E" w:rsidP="00B46D03">
      <w:pPr>
        <w:pStyle w:val="Texto0"/>
        <w:spacing w:after="0" w:line="240" w:lineRule="auto"/>
        <w:rPr>
          <w:rFonts w:cs="Arial"/>
          <w:sz w:val="22"/>
          <w:szCs w:val="22"/>
          <w:lang w:val="es-MX"/>
        </w:rPr>
      </w:pPr>
    </w:p>
    <w:p w14:paraId="44DB8AFA" w14:textId="77777777" w:rsidR="00187E5E" w:rsidRPr="00187E5E" w:rsidRDefault="00187E5E" w:rsidP="00B46D03">
      <w:pPr>
        <w:pStyle w:val="Texto0"/>
        <w:spacing w:after="0" w:line="240" w:lineRule="auto"/>
        <w:rPr>
          <w:rFonts w:cs="Arial"/>
          <w:sz w:val="22"/>
          <w:szCs w:val="22"/>
          <w:lang w:val="es-MX"/>
        </w:rPr>
      </w:pPr>
      <w:r w:rsidRPr="00187E5E">
        <w:rPr>
          <w:rFonts w:cs="Arial"/>
          <w:sz w:val="22"/>
          <w:szCs w:val="22"/>
        </w:rPr>
        <w:t xml:space="preserve">La Atención Médica que se brinde en términos del párrafo anterior, deberá tomar en cuenta las principales afectaciones y consecuencias del hecho </w:t>
      </w:r>
      <w:proofErr w:type="spellStart"/>
      <w:r w:rsidRPr="00187E5E">
        <w:rPr>
          <w:rFonts w:cs="Arial"/>
          <w:sz w:val="22"/>
          <w:szCs w:val="22"/>
        </w:rPr>
        <w:t>victimizante</w:t>
      </w:r>
      <w:proofErr w:type="spellEnd"/>
      <w:r w:rsidRPr="00187E5E">
        <w:rPr>
          <w:rFonts w:cs="Arial"/>
          <w:sz w:val="22"/>
          <w:szCs w:val="22"/>
        </w:rPr>
        <w:t>, respetando siempre los principios generales para la protección de Víctimas establecidos en las disposiciones aplicables y, en particular, el enfoque diferencial para las mujeres, niños, niñas, adolescentes, personas con discapacidad, adultos mayores y población indígena.</w:t>
      </w:r>
    </w:p>
    <w:p w14:paraId="356F7B5A" w14:textId="77777777" w:rsidR="00187E5E" w:rsidRPr="00187E5E" w:rsidRDefault="00187E5E" w:rsidP="00B46D03">
      <w:pPr>
        <w:pStyle w:val="Texto0"/>
        <w:spacing w:after="0" w:line="240" w:lineRule="auto"/>
        <w:ind w:firstLine="0"/>
        <w:rPr>
          <w:rFonts w:cs="Arial"/>
          <w:sz w:val="22"/>
          <w:szCs w:val="22"/>
          <w:lang w:val="es-MX"/>
        </w:rPr>
      </w:pPr>
    </w:p>
    <w:p w14:paraId="10DC0011" w14:textId="77777777" w:rsidR="00187E5E" w:rsidRPr="00187E5E" w:rsidRDefault="00187E5E" w:rsidP="00B46D03">
      <w:pPr>
        <w:pStyle w:val="Texto0"/>
        <w:spacing w:after="0" w:line="240" w:lineRule="auto"/>
        <w:rPr>
          <w:rFonts w:cs="Arial"/>
          <w:sz w:val="22"/>
          <w:szCs w:val="22"/>
          <w:lang w:val="es-MX"/>
        </w:rPr>
      </w:pPr>
      <w:r w:rsidRPr="00187E5E">
        <w:rPr>
          <w:rFonts w:cs="Arial"/>
          <w:sz w:val="22"/>
          <w:szCs w:val="22"/>
        </w:rPr>
        <w:lastRenderedPageBreak/>
        <w:t>Tratándose de Emergencia Médica, el responsable del servicio de urgencias del Hospital General León está obligado a tomar las medidas necesarias que aseguren, una vez realizada la valoración médica de la Víctima, el tratamiento completo de la Emergencia Médica o, la estabilización de sus condiciones físicas generales para que pueda ser referida a otro Establecimiento para la Atención Médica, cuando así proceda.</w:t>
      </w:r>
    </w:p>
    <w:p w14:paraId="62FB53E1" w14:textId="77777777" w:rsidR="00187E5E" w:rsidRPr="00187E5E" w:rsidRDefault="00187E5E" w:rsidP="00B46D03">
      <w:pPr>
        <w:pStyle w:val="Texto0"/>
        <w:spacing w:after="0" w:line="240" w:lineRule="auto"/>
        <w:rPr>
          <w:rFonts w:cs="Arial"/>
          <w:sz w:val="22"/>
          <w:szCs w:val="22"/>
          <w:lang w:val="es-MX"/>
        </w:rPr>
      </w:pPr>
    </w:p>
    <w:p w14:paraId="5ECDD86C" w14:textId="77777777" w:rsidR="00187E5E" w:rsidRPr="00187E5E" w:rsidRDefault="00187E5E" w:rsidP="00B46D03">
      <w:pPr>
        <w:pStyle w:val="Texto0"/>
        <w:spacing w:after="0" w:line="240" w:lineRule="auto"/>
        <w:rPr>
          <w:rFonts w:cs="Arial"/>
          <w:sz w:val="22"/>
          <w:szCs w:val="22"/>
          <w:lang w:val="es-MX"/>
        </w:rPr>
      </w:pPr>
      <w:r w:rsidRPr="00187E5E">
        <w:rPr>
          <w:rFonts w:cs="Arial"/>
          <w:b/>
          <w:sz w:val="22"/>
          <w:szCs w:val="22"/>
        </w:rPr>
        <w:t>ARTICULO 2</w:t>
      </w:r>
      <w:r w:rsidR="009E53D4">
        <w:rPr>
          <w:rFonts w:cs="Arial"/>
          <w:b/>
          <w:sz w:val="22"/>
          <w:szCs w:val="22"/>
          <w:lang w:val="es-MX"/>
        </w:rPr>
        <w:t>22°</w:t>
      </w:r>
      <w:r w:rsidRPr="00187E5E">
        <w:rPr>
          <w:rFonts w:cs="Arial"/>
          <w:b/>
          <w:sz w:val="22"/>
          <w:szCs w:val="22"/>
        </w:rPr>
        <w:t xml:space="preserve"> Bis 6.</w:t>
      </w:r>
      <w:r w:rsidRPr="00187E5E">
        <w:rPr>
          <w:rFonts w:cs="Arial"/>
          <w:sz w:val="22"/>
          <w:szCs w:val="22"/>
        </w:rPr>
        <w:t xml:space="preserve"> En caso de Emergencia Médica, el Hospital General León estará obligado a brindar a la Víctima los servicios a que se refiere el artículo 30 de la Ley General de Víctimas, con independencia de su capacidad socioeconómica o nacionalidad y sin que puedan condicionar su prestación a la presentación de la denuncia o querella, según corresponda, sin perjuicio de que con posterioridad se les reconozca tal carácter en términos de las disposiciones aplicables.</w:t>
      </w:r>
    </w:p>
    <w:p w14:paraId="19F4807A" w14:textId="77777777" w:rsidR="00187E5E" w:rsidRPr="00187E5E" w:rsidRDefault="00187E5E" w:rsidP="00B46D03">
      <w:pPr>
        <w:pStyle w:val="Texto0"/>
        <w:spacing w:after="0" w:line="240" w:lineRule="auto"/>
        <w:rPr>
          <w:rFonts w:cs="Arial"/>
          <w:sz w:val="22"/>
          <w:szCs w:val="22"/>
          <w:lang w:val="es-MX"/>
        </w:rPr>
      </w:pPr>
    </w:p>
    <w:p w14:paraId="53F1889C" w14:textId="77777777" w:rsidR="00187E5E" w:rsidRPr="00187E5E" w:rsidRDefault="009E53D4" w:rsidP="00B46D03">
      <w:pPr>
        <w:pStyle w:val="Texto0"/>
        <w:spacing w:after="0" w:line="240" w:lineRule="auto"/>
        <w:rPr>
          <w:rFonts w:cs="Arial"/>
          <w:sz w:val="22"/>
          <w:szCs w:val="22"/>
          <w:lang w:val="es-MX"/>
        </w:rPr>
      </w:pPr>
      <w:r>
        <w:rPr>
          <w:rFonts w:cs="Arial"/>
          <w:b/>
          <w:sz w:val="22"/>
          <w:szCs w:val="22"/>
        </w:rPr>
        <w:t>ARTICULO 2</w:t>
      </w:r>
      <w:r>
        <w:rPr>
          <w:rFonts w:cs="Arial"/>
          <w:b/>
          <w:sz w:val="22"/>
          <w:szCs w:val="22"/>
          <w:lang w:val="es-MX"/>
        </w:rPr>
        <w:t>22°</w:t>
      </w:r>
      <w:r w:rsidR="00187E5E" w:rsidRPr="00187E5E">
        <w:rPr>
          <w:rFonts w:cs="Arial"/>
          <w:b/>
          <w:sz w:val="22"/>
          <w:szCs w:val="22"/>
        </w:rPr>
        <w:t xml:space="preserve"> Bis 7.</w:t>
      </w:r>
      <w:r w:rsidR="00187E5E" w:rsidRPr="00187E5E">
        <w:rPr>
          <w:rFonts w:cs="Arial"/>
          <w:sz w:val="22"/>
          <w:szCs w:val="22"/>
        </w:rPr>
        <w:t xml:space="preserve"> Para la Atención Médica y el seguimiento del estado de salud de la Víctima, el médico tratante, deberán tomar en consideración lo siguiente:</w:t>
      </w:r>
    </w:p>
    <w:p w14:paraId="74129CAA" w14:textId="77777777" w:rsidR="00187E5E" w:rsidRPr="00187E5E" w:rsidRDefault="00187E5E" w:rsidP="00B46D03">
      <w:pPr>
        <w:pStyle w:val="Texto0"/>
        <w:spacing w:after="0" w:line="240" w:lineRule="auto"/>
        <w:rPr>
          <w:rFonts w:cs="Arial"/>
          <w:sz w:val="22"/>
          <w:szCs w:val="22"/>
          <w:lang w:val="es-MX"/>
        </w:rPr>
      </w:pPr>
    </w:p>
    <w:p w14:paraId="0911175A"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w:t>
      </w:r>
      <w:r w:rsidRPr="00187E5E">
        <w:rPr>
          <w:rFonts w:cs="Arial"/>
          <w:b/>
          <w:sz w:val="22"/>
          <w:szCs w:val="22"/>
        </w:rPr>
        <w:tab/>
      </w:r>
      <w:r w:rsidRPr="00187E5E">
        <w:rPr>
          <w:rFonts w:cs="Arial"/>
          <w:sz w:val="22"/>
          <w:szCs w:val="22"/>
        </w:rPr>
        <w:t>Realizar la referencia a un Hospital de mayor resolución, en el que se puedan brindar los servicios de especialidad que requiera la Víctima hasta el final de su tratamiento.</w:t>
      </w:r>
    </w:p>
    <w:p w14:paraId="6FB99941" w14:textId="77777777" w:rsidR="00187E5E" w:rsidRPr="00187E5E" w:rsidRDefault="00187E5E" w:rsidP="00B46D03">
      <w:pPr>
        <w:pStyle w:val="ROMANOS"/>
        <w:spacing w:after="0" w:line="240" w:lineRule="auto"/>
        <w:rPr>
          <w:rFonts w:cs="Arial"/>
          <w:sz w:val="22"/>
          <w:szCs w:val="22"/>
        </w:rPr>
      </w:pPr>
    </w:p>
    <w:p w14:paraId="3E395058" w14:textId="77777777" w:rsidR="00187E5E" w:rsidRPr="00187E5E" w:rsidRDefault="00187E5E" w:rsidP="00B46D03">
      <w:pPr>
        <w:pStyle w:val="ROMANOS"/>
        <w:spacing w:after="0" w:line="240" w:lineRule="auto"/>
        <w:rPr>
          <w:rFonts w:cs="Arial"/>
          <w:sz w:val="22"/>
          <w:szCs w:val="22"/>
        </w:rPr>
      </w:pPr>
      <w:r w:rsidRPr="00187E5E">
        <w:rPr>
          <w:rFonts w:cs="Arial"/>
          <w:sz w:val="22"/>
          <w:szCs w:val="22"/>
        </w:rPr>
        <w:tab/>
        <w:t>El traslado se llevará a cabo con recursos propios del Establecimiento que hace el envío. De no contarse con los medios de transporte adecuados, se utilizarán los del Establecimiento para la Atención Médica receptor.</w:t>
      </w:r>
    </w:p>
    <w:p w14:paraId="37CC1204" w14:textId="77777777" w:rsidR="00187E5E" w:rsidRPr="00187E5E" w:rsidRDefault="00187E5E" w:rsidP="00B46D03">
      <w:pPr>
        <w:pStyle w:val="ROMANOS"/>
        <w:spacing w:after="0" w:line="240" w:lineRule="auto"/>
        <w:rPr>
          <w:rFonts w:cs="Arial"/>
          <w:sz w:val="22"/>
          <w:szCs w:val="22"/>
        </w:rPr>
      </w:pPr>
    </w:p>
    <w:p w14:paraId="2ADBF953" w14:textId="77777777" w:rsidR="00187E5E" w:rsidRPr="00187E5E" w:rsidRDefault="00187E5E" w:rsidP="00B46D03">
      <w:pPr>
        <w:pStyle w:val="ROMANOS"/>
        <w:spacing w:after="0" w:line="240" w:lineRule="auto"/>
        <w:rPr>
          <w:rFonts w:cs="Arial"/>
          <w:sz w:val="22"/>
          <w:szCs w:val="22"/>
        </w:rPr>
      </w:pPr>
      <w:r w:rsidRPr="00187E5E">
        <w:rPr>
          <w:rFonts w:cs="Arial"/>
          <w:sz w:val="22"/>
          <w:szCs w:val="22"/>
        </w:rPr>
        <w:tab/>
        <w:t>Para efectos de lo dispuesto en el párrafo primero de esta fracción, el final del tratamiento será determinado por el médico tratante a través del alta médica, la cual deberá estar fundada en un conjunto de valoraciones del estado de salud del Usuario y, en su caso, apoyada por los estudios de laboratorio y de gabinete, incluyendo los de imagen, que correspondan;</w:t>
      </w:r>
    </w:p>
    <w:p w14:paraId="53F89EC5" w14:textId="77777777" w:rsidR="00187E5E" w:rsidRPr="00187E5E" w:rsidRDefault="00187E5E" w:rsidP="00B46D03">
      <w:pPr>
        <w:pStyle w:val="ROMANOS"/>
        <w:spacing w:after="0" w:line="240" w:lineRule="auto"/>
        <w:rPr>
          <w:rFonts w:cs="Arial"/>
          <w:sz w:val="22"/>
          <w:szCs w:val="22"/>
        </w:rPr>
      </w:pPr>
    </w:p>
    <w:p w14:paraId="03EFDF8F"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w:t>
      </w:r>
      <w:r w:rsidRPr="00187E5E">
        <w:rPr>
          <w:rFonts w:cs="Arial"/>
          <w:b/>
          <w:sz w:val="22"/>
          <w:szCs w:val="22"/>
        </w:rPr>
        <w:tab/>
      </w:r>
      <w:r w:rsidRPr="00187E5E">
        <w:rPr>
          <w:rFonts w:cs="Arial"/>
          <w:sz w:val="22"/>
          <w:szCs w:val="22"/>
        </w:rPr>
        <w:t>La cita médica que solicite la Víctima deberá ser otorgada en un periodo no mayor a ocho días. Para el caso de que se trate de una Emergencia Médica, la Víctima deberá ser atendida de inmediato;</w:t>
      </w:r>
    </w:p>
    <w:p w14:paraId="24602B52" w14:textId="77777777" w:rsidR="00187E5E" w:rsidRPr="00187E5E" w:rsidRDefault="00187E5E" w:rsidP="00B46D03">
      <w:pPr>
        <w:pStyle w:val="ROMANOS"/>
        <w:spacing w:after="0" w:line="240" w:lineRule="auto"/>
        <w:rPr>
          <w:rFonts w:cs="Arial"/>
          <w:sz w:val="22"/>
          <w:szCs w:val="22"/>
        </w:rPr>
      </w:pPr>
    </w:p>
    <w:p w14:paraId="186AAF60"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III.</w:t>
      </w:r>
      <w:r w:rsidRPr="00187E5E">
        <w:rPr>
          <w:rFonts w:cs="Arial"/>
          <w:b/>
          <w:sz w:val="22"/>
          <w:szCs w:val="22"/>
        </w:rPr>
        <w:tab/>
      </w:r>
      <w:r w:rsidRPr="00187E5E">
        <w:rPr>
          <w:rFonts w:cs="Arial"/>
          <w:sz w:val="22"/>
          <w:szCs w:val="22"/>
        </w:rPr>
        <w:t>Realizar a la Víctima los estudios de laboratorio y de gabinete, incluyendo los de imagen, que se requieran para establecer un diagnóstico adecuado y dar el seguimiento oportuno a la evolución de su estado de salud, y</w:t>
      </w:r>
    </w:p>
    <w:p w14:paraId="4FD6AD65" w14:textId="77777777" w:rsidR="00187E5E" w:rsidRPr="00187E5E" w:rsidRDefault="00187E5E" w:rsidP="00B46D03">
      <w:pPr>
        <w:pStyle w:val="ROMANOS"/>
        <w:spacing w:after="0" w:line="240" w:lineRule="auto"/>
        <w:rPr>
          <w:rFonts w:cs="Arial"/>
          <w:sz w:val="22"/>
          <w:szCs w:val="22"/>
        </w:rPr>
      </w:pPr>
    </w:p>
    <w:p w14:paraId="79C6EC61" w14:textId="77777777" w:rsidR="00187E5E" w:rsidRPr="00187E5E" w:rsidRDefault="00187E5E" w:rsidP="00B46D03">
      <w:pPr>
        <w:pStyle w:val="ROMANOS"/>
        <w:spacing w:after="0" w:line="240" w:lineRule="auto"/>
        <w:rPr>
          <w:rFonts w:cs="Arial"/>
          <w:sz w:val="22"/>
          <w:szCs w:val="22"/>
        </w:rPr>
      </w:pPr>
      <w:r w:rsidRPr="00187E5E">
        <w:rPr>
          <w:rFonts w:cs="Arial"/>
          <w:b/>
          <w:sz w:val="22"/>
          <w:szCs w:val="22"/>
        </w:rPr>
        <w:t>IV.</w:t>
      </w:r>
      <w:r w:rsidRPr="00187E5E">
        <w:rPr>
          <w:rFonts w:cs="Arial"/>
          <w:b/>
          <w:sz w:val="22"/>
          <w:szCs w:val="22"/>
        </w:rPr>
        <w:tab/>
      </w:r>
      <w:r w:rsidRPr="00187E5E">
        <w:rPr>
          <w:rFonts w:cs="Arial"/>
          <w:sz w:val="22"/>
          <w:szCs w:val="22"/>
        </w:rPr>
        <w:t>Para el caso de servicios odontológicos reconstructivos, la Víctima deberá recibir todos los servicios que requiera por los daños causados como consecuencia del delito o la violación de sus derechos humanos.</w:t>
      </w:r>
    </w:p>
    <w:p w14:paraId="5F674CA2" w14:textId="77777777" w:rsidR="00187E5E" w:rsidRPr="00187E5E" w:rsidRDefault="00187E5E" w:rsidP="00B46D03">
      <w:pPr>
        <w:ind w:firstLine="289"/>
        <w:jc w:val="both"/>
        <w:rPr>
          <w:rFonts w:ascii="Arial" w:hAnsi="Arial" w:cs="Arial"/>
          <w:sz w:val="22"/>
          <w:szCs w:val="22"/>
        </w:rPr>
      </w:pPr>
    </w:p>
    <w:p w14:paraId="5AE814F8" w14:textId="17E4148C" w:rsidR="00187E5E" w:rsidRPr="00B46D03" w:rsidRDefault="000A2A4D" w:rsidP="00B46D03">
      <w:pPr>
        <w:jc w:val="both"/>
        <w:rPr>
          <w:rFonts w:ascii="Arial" w:hAnsi="Arial" w:cs="Arial"/>
          <w:sz w:val="22"/>
          <w:szCs w:val="22"/>
        </w:rPr>
      </w:pPr>
      <w:r>
        <w:rPr>
          <w:rFonts w:ascii="Arial" w:hAnsi="Arial" w:cs="Arial"/>
          <w:sz w:val="22"/>
          <w:szCs w:val="22"/>
        </w:rPr>
        <w:br w:type="page"/>
      </w:r>
      <w:r w:rsidR="00187E5E" w:rsidRPr="00187E5E">
        <w:rPr>
          <w:rFonts w:ascii="Arial" w:hAnsi="Arial" w:cs="Arial"/>
          <w:b/>
          <w:sz w:val="22"/>
          <w:szCs w:val="22"/>
        </w:rPr>
        <w:lastRenderedPageBreak/>
        <w:t>CAPITULO XI</w:t>
      </w:r>
    </w:p>
    <w:p w14:paraId="14795C2B"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De la Vigilancia de la Prestación de los Servicios de Atención Médica</w:t>
      </w:r>
    </w:p>
    <w:p w14:paraId="0ED18A95" w14:textId="77777777" w:rsidR="00187E5E" w:rsidRPr="00187E5E" w:rsidRDefault="00187E5E" w:rsidP="00B46D03">
      <w:pPr>
        <w:ind w:firstLine="289"/>
        <w:jc w:val="both"/>
        <w:rPr>
          <w:rFonts w:ascii="Arial" w:hAnsi="Arial" w:cs="Arial"/>
          <w:sz w:val="22"/>
          <w:szCs w:val="22"/>
        </w:rPr>
      </w:pPr>
    </w:p>
    <w:p w14:paraId="17BE2902"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2</w:t>
      </w:r>
      <w:r w:rsidR="009E53D4">
        <w:rPr>
          <w:rFonts w:cs="Arial"/>
          <w:b/>
          <w:sz w:val="22"/>
          <w:szCs w:val="22"/>
          <w:lang w:val="es-MX"/>
        </w:rPr>
        <w:t>2</w:t>
      </w:r>
      <w:r w:rsidRPr="00187E5E">
        <w:rPr>
          <w:rFonts w:cs="Arial"/>
          <w:b/>
          <w:sz w:val="22"/>
          <w:szCs w:val="22"/>
        </w:rPr>
        <w:t>3</w:t>
      </w:r>
      <w:r w:rsidR="009E53D4">
        <w:rPr>
          <w:rFonts w:cs="Arial"/>
          <w:b/>
          <w:sz w:val="22"/>
          <w:szCs w:val="22"/>
          <w:lang w:val="es-MX"/>
        </w:rPr>
        <w:t>°</w:t>
      </w:r>
      <w:r w:rsidRPr="00187E5E">
        <w:rPr>
          <w:rFonts w:cs="Arial"/>
          <w:b/>
          <w:sz w:val="22"/>
          <w:szCs w:val="22"/>
        </w:rPr>
        <w:t>.-</w:t>
      </w:r>
      <w:r w:rsidRPr="00187E5E">
        <w:rPr>
          <w:rFonts w:cs="Arial"/>
          <w:sz w:val="22"/>
          <w:szCs w:val="22"/>
        </w:rPr>
        <w:t xml:space="preserve"> Corresponde a la </w:t>
      </w:r>
      <w:r w:rsidR="00564A23" w:rsidRPr="00187E5E">
        <w:rPr>
          <w:rFonts w:cs="Arial"/>
          <w:sz w:val="22"/>
          <w:szCs w:val="22"/>
        </w:rPr>
        <w:t>Dirección</w:t>
      </w:r>
      <w:r w:rsidRPr="00187E5E">
        <w:rPr>
          <w:rFonts w:cs="Arial"/>
          <w:sz w:val="22"/>
          <w:szCs w:val="22"/>
        </w:rPr>
        <w:t xml:space="preserve"> del Hospital General León y a la Secretaría, en el ámbito de sus respectivas competencias, la vigilancia del cumplimiento de este Reglamento y demás disposiciones que se emitan con base en el mismo, de conformidad con lo dispuesto en el Título Décimo Séptimo de la Ley.</w:t>
      </w:r>
    </w:p>
    <w:p w14:paraId="7537F203" w14:textId="77777777" w:rsidR="00187E5E" w:rsidRPr="00187E5E" w:rsidRDefault="00187E5E" w:rsidP="00B46D03">
      <w:pPr>
        <w:ind w:firstLine="289"/>
        <w:jc w:val="both"/>
        <w:rPr>
          <w:rFonts w:ascii="Arial" w:hAnsi="Arial" w:cs="Arial"/>
          <w:sz w:val="22"/>
          <w:szCs w:val="22"/>
        </w:rPr>
      </w:pPr>
    </w:p>
    <w:p w14:paraId="7E4C5772"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24°</w:t>
      </w:r>
      <w:r w:rsidRPr="00187E5E">
        <w:rPr>
          <w:rFonts w:ascii="Arial" w:hAnsi="Arial" w:cs="Arial"/>
          <w:b/>
          <w:sz w:val="22"/>
          <w:szCs w:val="22"/>
        </w:rPr>
        <w:t>.-</w:t>
      </w:r>
      <w:r w:rsidRPr="00187E5E">
        <w:rPr>
          <w:rFonts w:ascii="Arial" w:hAnsi="Arial" w:cs="Arial"/>
          <w:sz w:val="22"/>
          <w:szCs w:val="22"/>
        </w:rPr>
        <w:t xml:space="preserve"> El acto u omisión contrario a los preceptos de este Reglamento y a las disposiciones que de él emanen, podrá ser objeto de orientación y educación de los infractores independientemente de que se apliquen, si procedieren, las medidas de seguridad y las sanciones correspondientes.</w:t>
      </w:r>
    </w:p>
    <w:p w14:paraId="51C3A214" w14:textId="77777777" w:rsidR="00187E5E" w:rsidRPr="00187E5E" w:rsidRDefault="00187E5E" w:rsidP="00B46D03">
      <w:pPr>
        <w:ind w:firstLine="289"/>
        <w:jc w:val="both"/>
        <w:rPr>
          <w:rFonts w:ascii="Arial" w:hAnsi="Arial" w:cs="Arial"/>
          <w:sz w:val="22"/>
          <w:szCs w:val="22"/>
        </w:rPr>
      </w:pPr>
    </w:p>
    <w:p w14:paraId="592DC83C" w14:textId="63AA0878" w:rsidR="00187E5E" w:rsidRPr="00187E5E" w:rsidRDefault="00187E5E" w:rsidP="00B46D03">
      <w:pPr>
        <w:jc w:val="both"/>
        <w:rPr>
          <w:rFonts w:ascii="Arial" w:hAnsi="Arial" w:cs="Arial"/>
          <w:b/>
          <w:sz w:val="22"/>
          <w:szCs w:val="22"/>
        </w:rPr>
      </w:pPr>
      <w:r w:rsidRPr="00187E5E">
        <w:rPr>
          <w:rFonts w:ascii="Arial" w:hAnsi="Arial" w:cs="Arial"/>
          <w:b/>
          <w:sz w:val="22"/>
          <w:szCs w:val="22"/>
        </w:rPr>
        <w:t>CAPITULO XII</w:t>
      </w:r>
    </w:p>
    <w:p w14:paraId="4C678003" w14:textId="77777777" w:rsidR="00187E5E" w:rsidRPr="00187E5E" w:rsidRDefault="00187E5E" w:rsidP="00B46D03">
      <w:pPr>
        <w:jc w:val="both"/>
        <w:rPr>
          <w:rFonts w:ascii="Arial" w:hAnsi="Arial" w:cs="Arial"/>
          <w:b/>
          <w:sz w:val="22"/>
          <w:szCs w:val="22"/>
        </w:rPr>
      </w:pPr>
      <w:r w:rsidRPr="00187E5E">
        <w:rPr>
          <w:rFonts w:ascii="Arial" w:hAnsi="Arial" w:cs="Arial"/>
          <w:b/>
          <w:sz w:val="22"/>
          <w:szCs w:val="22"/>
        </w:rPr>
        <w:t>De las Medidas de Seguridad y Sanciones</w:t>
      </w:r>
    </w:p>
    <w:p w14:paraId="39A6C13E" w14:textId="77777777" w:rsidR="00187E5E" w:rsidRPr="00187E5E" w:rsidRDefault="00187E5E" w:rsidP="00B46D03">
      <w:pPr>
        <w:ind w:firstLine="289"/>
        <w:jc w:val="both"/>
        <w:rPr>
          <w:rFonts w:ascii="Arial" w:hAnsi="Arial" w:cs="Arial"/>
          <w:sz w:val="22"/>
          <w:szCs w:val="22"/>
        </w:rPr>
      </w:pPr>
    </w:p>
    <w:p w14:paraId="4D502C4F" w14:textId="77777777" w:rsidR="00187E5E" w:rsidRPr="00187E5E" w:rsidRDefault="00187E5E" w:rsidP="00B46D03">
      <w:pPr>
        <w:ind w:firstLine="289"/>
        <w:jc w:val="both"/>
        <w:rPr>
          <w:rFonts w:ascii="Arial" w:hAnsi="Arial" w:cs="Arial"/>
          <w:sz w:val="22"/>
          <w:szCs w:val="22"/>
        </w:rPr>
      </w:pPr>
      <w:r w:rsidRPr="00187E5E">
        <w:rPr>
          <w:rFonts w:ascii="Arial" w:hAnsi="Arial" w:cs="Arial"/>
          <w:b/>
          <w:sz w:val="22"/>
          <w:szCs w:val="22"/>
        </w:rPr>
        <w:t>ARTICULO 2</w:t>
      </w:r>
      <w:r w:rsidR="009E53D4">
        <w:rPr>
          <w:rFonts w:ascii="Arial" w:hAnsi="Arial" w:cs="Arial"/>
          <w:b/>
          <w:sz w:val="22"/>
          <w:szCs w:val="22"/>
        </w:rPr>
        <w:t>25°</w:t>
      </w:r>
      <w:r w:rsidRPr="00187E5E">
        <w:rPr>
          <w:rFonts w:ascii="Arial" w:hAnsi="Arial" w:cs="Arial"/>
          <w:b/>
          <w:sz w:val="22"/>
          <w:szCs w:val="22"/>
        </w:rPr>
        <w:t>.-</w:t>
      </w:r>
      <w:r w:rsidRPr="00187E5E">
        <w:rPr>
          <w:rFonts w:ascii="Arial" w:hAnsi="Arial" w:cs="Arial"/>
          <w:sz w:val="22"/>
          <w:szCs w:val="22"/>
        </w:rPr>
        <w:t xml:space="preserve"> Se consideran medidas de seguridad, aquellas disposiciones de inmediata ejecución que dicte la autoridad sanitaria competente, de conformidad con los preceptos de este Reglamento y demás disposiciones aplicables, para proteger la salud de la población. Las medidas de seguridad se aplicarán sin perjuicio de las sanciones que en su caso correspondieren.</w:t>
      </w:r>
    </w:p>
    <w:p w14:paraId="17C0A2CD" w14:textId="77777777" w:rsidR="00187E5E" w:rsidRPr="00187E5E" w:rsidRDefault="00187E5E" w:rsidP="00B46D03">
      <w:pPr>
        <w:ind w:firstLine="289"/>
        <w:jc w:val="both"/>
        <w:rPr>
          <w:rFonts w:ascii="Arial" w:hAnsi="Arial" w:cs="Arial"/>
          <w:sz w:val="22"/>
          <w:szCs w:val="22"/>
        </w:rPr>
      </w:pPr>
    </w:p>
    <w:p w14:paraId="54324C9E" w14:textId="77777777" w:rsidR="00187E5E" w:rsidRPr="00187E5E" w:rsidRDefault="00187E5E" w:rsidP="00B46D03">
      <w:pPr>
        <w:pStyle w:val="Texto0"/>
        <w:spacing w:after="0" w:line="240" w:lineRule="auto"/>
        <w:rPr>
          <w:rFonts w:cs="Arial"/>
          <w:sz w:val="22"/>
          <w:szCs w:val="22"/>
        </w:rPr>
      </w:pPr>
      <w:r w:rsidRPr="00187E5E">
        <w:rPr>
          <w:rFonts w:cs="Arial"/>
          <w:b/>
          <w:sz w:val="22"/>
          <w:szCs w:val="22"/>
        </w:rPr>
        <w:t>ARTICULO 2</w:t>
      </w:r>
      <w:r w:rsidR="009E53D4">
        <w:rPr>
          <w:rFonts w:cs="Arial"/>
          <w:b/>
          <w:sz w:val="22"/>
          <w:szCs w:val="22"/>
          <w:lang w:val="es-MX"/>
        </w:rPr>
        <w:t>27°</w:t>
      </w:r>
      <w:r w:rsidRPr="00187E5E">
        <w:rPr>
          <w:rFonts w:cs="Arial"/>
          <w:b/>
          <w:sz w:val="22"/>
          <w:szCs w:val="22"/>
        </w:rPr>
        <w:t>.-</w:t>
      </w:r>
      <w:r w:rsidRPr="00187E5E">
        <w:rPr>
          <w:rFonts w:cs="Arial"/>
          <w:sz w:val="22"/>
          <w:szCs w:val="22"/>
        </w:rPr>
        <w:t xml:space="preserve"> Son competentes para ordenar o ejecutar medidas de seguridad y sanciones, la </w:t>
      </w:r>
      <w:r w:rsidR="00564A23" w:rsidRPr="00187E5E">
        <w:rPr>
          <w:rFonts w:cs="Arial"/>
          <w:sz w:val="22"/>
          <w:szCs w:val="22"/>
        </w:rPr>
        <w:t>Dirección</w:t>
      </w:r>
      <w:r w:rsidRPr="00187E5E">
        <w:rPr>
          <w:rFonts w:cs="Arial"/>
          <w:sz w:val="22"/>
          <w:szCs w:val="22"/>
        </w:rPr>
        <w:t xml:space="preserve"> del  Hospital General León y la Secretaría, en el ámbito de sus respectivas competencias y ajustados a las condiciones generales de trabajo de la secretaria de salud.</w:t>
      </w:r>
    </w:p>
    <w:p w14:paraId="28B22171" w14:textId="77777777" w:rsidR="00187E5E" w:rsidRPr="00187E5E" w:rsidRDefault="00187E5E" w:rsidP="00B46D03">
      <w:pPr>
        <w:ind w:firstLine="289"/>
        <w:jc w:val="both"/>
        <w:rPr>
          <w:rFonts w:ascii="Arial" w:hAnsi="Arial" w:cs="Arial"/>
          <w:sz w:val="22"/>
          <w:szCs w:val="22"/>
        </w:rPr>
      </w:pPr>
    </w:p>
    <w:p w14:paraId="54B9AFEF" w14:textId="77777777" w:rsidR="00187E5E" w:rsidRPr="00187E5E" w:rsidRDefault="00187E5E" w:rsidP="00B46D03">
      <w:pPr>
        <w:jc w:val="both"/>
        <w:rPr>
          <w:rFonts w:ascii="Arial" w:hAnsi="Arial" w:cs="Arial"/>
          <w:sz w:val="22"/>
          <w:szCs w:val="22"/>
        </w:rPr>
      </w:pPr>
    </w:p>
    <w:p w14:paraId="729F5364" w14:textId="77777777" w:rsidR="00187E5E" w:rsidRPr="00187E5E" w:rsidRDefault="00187E5E" w:rsidP="00B46D03">
      <w:pPr>
        <w:pStyle w:val="Texto0"/>
        <w:spacing w:after="0" w:line="240" w:lineRule="auto"/>
        <w:rPr>
          <w:rFonts w:cs="Arial"/>
          <w:sz w:val="22"/>
          <w:szCs w:val="22"/>
        </w:rPr>
      </w:pPr>
    </w:p>
    <w:p w14:paraId="654F0EEC" w14:textId="77777777" w:rsidR="001D51A5" w:rsidRPr="00187E5E" w:rsidRDefault="001D51A5" w:rsidP="00B46D03">
      <w:pPr>
        <w:pStyle w:val="Sangra2detindependiente"/>
        <w:ind w:left="1080" w:hanging="540"/>
        <w:jc w:val="both"/>
        <w:rPr>
          <w:sz w:val="22"/>
          <w:szCs w:val="22"/>
        </w:rPr>
      </w:pPr>
    </w:p>
    <w:sectPr w:rsidR="001D51A5" w:rsidRPr="00187E5E" w:rsidSect="00BD003D">
      <w:headerReference w:type="default" r:id="rId10"/>
      <w:footerReference w:type="default" r:id="rId11"/>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0F0CA" w14:textId="77777777" w:rsidR="0036354E" w:rsidRDefault="0036354E">
      <w:r>
        <w:separator/>
      </w:r>
    </w:p>
  </w:endnote>
  <w:endnote w:type="continuationSeparator" w:id="0">
    <w:p w14:paraId="596DF872" w14:textId="77777777" w:rsidR="0036354E" w:rsidRDefault="0036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93664" w14:textId="62478F34" w:rsidR="00BC4649" w:rsidRDefault="00F5501B" w:rsidP="00695CBB">
    <w:pPr>
      <w:pStyle w:val="Piedepgina"/>
      <w:jc w:val="right"/>
      <w:rPr>
        <w:rFonts w:ascii="Arial" w:hAnsi="Arial" w:cs="Arial"/>
        <w:bCs/>
        <w:color w:val="000000"/>
        <w:sz w:val="16"/>
        <w:szCs w:val="16"/>
      </w:rPr>
    </w:pPr>
    <w:r>
      <w:rPr>
        <w:rFonts w:ascii="Arial" w:hAnsi="Arial" w:cs="Arial"/>
        <w:noProof/>
        <w:sz w:val="16"/>
        <w:szCs w:val="16"/>
        <w:lang w:val="es-MX" w:eastAsia="es-MX"/>
      </w:rPr>
      <mc:AlternateContent>
        <mc:Choice Requires="wps">
          <w:drawing>
            <wp:anchor distT="4294967295" distB="4294967295" distL="114300" distR="114300" simplePos="0" relativeHeight="251652096" behindDoc="0" locked="0" layoutInCell="1" allowOverlap="1" wp14:anchorId="46C4FD8F" wp14:editId="3FE57F0B">
              <wp:simplePos x="0" y="0"/>
              <wp:positionH relativeFrom="column">
                <wp:posOffset>44450</wp:posOffset>
              </wp:positionH>
              <wp:positionV relativeFrom="paragraph">
                <wp:posOffset>953134</wp:posOffset>
              </wp:positionV>
              <wp:extent cx="4800600" cy="0"/>
              <wp:effectExtent l="0" t="0" r="19050"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2ECE53" id="Line 3"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75.05pt" to="381.5pt,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2Uu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"/>
          </w:pict>
        </mc:Fallback>
      </mc:AlternateContent>
    </w:r>
    <w:r w:rsidR="00BC4649">
      <w:rPr>
        <w:rFonts w:ascii="Arial" w:hAnsi="Arial" w:cs="Arial"/>
        <w:bCs/>
        <w:color w:val="000000"/>
        <w:sz w:val="16"/>
        <w:szCs w:val="16"/>
      </w:rPr>
      <w:t xml:space="preserve"> HGL-PLAN-E-001</w:t>
    </w:r>
    <w:r w:rsidR="00BC4649" w:rsidRPr="00695CBB">
      <w:rPr>
        <w:rFonts w:ascii="Arial" w:hAnsi="Arial" w:cs="Arial"/>
        <w:bCs/>
        <w:color w:val="000000"/>
        <w:sz w:val="16"/>
        <w:szCs w:val="16"/>
      </w:rPr>
      <w:t>-</w:t>
    </w:r>
    <w:r w:rsidR="00BC4649">
      <w:rPr>
        <w:rFonts w:ascii="Arial" w:hAnsi="Arial" w:cs="Arial"/>
        <w:bCs/>
        <w:color w:val="000000"/>
        <w:sz w:val="16"/>
        <w:szCs w:val="16"/>
      </w:rPr>
      <w:t>1</w:t>
    </w:r>
  </w:p>
  <w:p w14:paraId="59D87A63" w14:textId="33F49C1B" w:rsidR="00642FE6" w:rsidRPr="00695CBB" w:rsidRDefault="00642FE6" w:rsidP="00695CBB">
    <w:pPr>
      <w:pStyle w:val="Piedepgina"/>
      <w:jc w:val="right"/>
      <w:rPr>
        <w:sz w:val="16"/>
        <w:szCs w:val="16"/>
      </w:rPr>
    </w:pPr>
    <w:r w:rsidRPr="00642FE6">
      <w:rPr>
        <w:rFonts w:cs="Arial"/>
        <w:bCs/>
        <w:color w:val="000000"/>
      </w:rPr>
      <w:t xml:space="preserve">Página </w:t>
    </w:r>
    <w:r w:rsidRPr="00642FE6">
      <w:rPr>
        <w:rFonts w:cs="Arial"/>
        <w:bCs/>
        <w:color w:val="000000"/>
      </w:rPr>
      <w:fldChar w:fldCharType="begin"/>
    </w:r>
    <w:r w:rsidRPr="00642FE6">
      <w:rPr>
        <w:rFonts w:cs="Arial"/>
        <w:bCs/>
        <w:color w:val="000000"/>
      </w:rPr>
      <w:instrText xml:space="preserve"> PAGE </w:instrText>
    </w:r>
    <w:r w:rsidRPr="00642FE6">
      <w:rPr>
        <w:rFonts w:cs="Arial"/>
        <w:bCs/>
        <w:color w:val="000000"/>
      </w:rPr>
      <w:fldChar w:fldCharType="separate"/>
    </w:r>
    <w:r w:rsidR="009234E4">
      <w:rPr>
        <w:rFonts w:cs="Arial"/>
        <w:bCs/>
        <w:noProof/>
        <w:color w:val="000000"/>
      </w:rPr>
      <w:t>1</w:t>
    </w:r>
    <w:r w:rsidRPr="00642FE6">
      <w:rPr>
        <w:rFonts w:cs="Arial"/>
        <w:bCs/>
        <w:color w:val="000000"/>
      </w:rPr>
      <w:fldChar w:fldCharType="end"/>
    </w:r>
    <w:r w:rsidRPr="00642FE6">
      <w:rPr>
        <w:rFonts w:cs="Arial"/>
        <w:bCs/>
        <w:color w:val="000000"/>
      </w:rPr>
      <w:t xml:space="preserve"> de </w:t>
    </w:r>
    <w:r w:rsidRPr="00642FE6">
      <w:rPr>
        <w:rFonts w:cs="Arial"/>
        <w:bCs/>
        <w:color w:val="000000"/>
      </w:rPr>
      <w:fldChar w:fldCharType="begin"/>
    </w:r>
    <w:r w:rsidRPr="00642FE6">
      <w:rPr>
        <w:rFonts w:cs="Arial"/>
        <w:bCs/>
        <w:color w:val="000000"/>
      </w:rPr>
      <w:instrText xml:space="preserve"> NUMPAGES </w:instrText>
    </w:r>
    <w:r w:rsidRPr="00642FE6">
      <w:rPr>
        <w:rFonts w:cs="Arial"/>
        <w:bCs/>
        <w:color w:val="000000"/>
      </w:rPr>
      <w:fldChar w:fldCharType="separate"/>
    </w:r>
    <w:r w:rsidR="009234E4">
      <w:rPr>
        <w:rFonts w:cs="Arial"/>
        <w:bCs/>
        <w:noProof/>
        <w:color w:val="000000"/>
      </w:rPr>
      <w:t>55</w:t>
    </w:r>
    <w:r w:rsidRPr="00642FE6">
      <w:rPr>
        <w:rFonts w:cs="Arial"/>
        <w:bCs/>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AB642" w14:textId="77777777" w:rsidR="0036354E" w:rsidRDefault="0036354E">
      <w:r>
        <w:separator/>
      </w:r>
    </w:p>
  </w:footnote>
  <w:footnote w:type="continuationSeparator" w:id="0">
    <w:p w14:paraId="79C0714D" w14:textId="77777777" w:rsidR="0036354E" w:rsidRDefault="00363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32" w:type="dxa"/>
      <w:tblInd w:w="-497" w:type="dxa"/>
      <w:tblLayout w:type="fixed"/>
      <w:tblCellMar>
        <w:left w:w="70" w:type="dxa"/>
        <w:right w:w="70" w:type="dxa"/>
      </w:tblCellMar>
      <w:tblLook w:val="0000" w:firstRow="0" w:lastRow="0" w:firstColumn="0" w:lastColumn="0" w:noHBand="0" w:noVBand="0"/>
    </w:tblPr>
    <w:tblGrid>
      <w:gridCol w:w="1985"/>
      <w:gridCol w:w="567"/>
      <w:gridCol w:w="2551"/>
      <w:gridCol w:w="1843"/>
      <w:gridCol w:w="1701"/>
      <w:gridCol w:w="1985"/>
    </w:tblGrid>
    <w:tr w:rsidR="00BC4649" w14:paraId="5C8D3B80" w14:textId="77777777" w:rsidTr="00676144">
      <w:trPr>
        <w:cantSplit/>
        <w:trHeight w:val="377"/>
      </w:trPr>
      <w:tc>
        <w:tcPr>
          <w:tcW w:w="1985" w:type="dxa"/>
          <w:vMerge w:val="restart"/>
          <w:tcBorders>
            <w:top w:val="single" w:sz="4" w:space="0" w:color="auto"/>
            <w:left w:val="single" w:sz="4" w:space="0" w:color="auto"/>
            <w:right w:val="single" w:sz="4" w:space="0" w:color="auto"/>
          </w:tcBorders>
          <w:noWrap/>
          <w:vAlign w:val="bottom"/>
        </w:tcPr>
        <w:p w14:paraId="2740AD94" w14:textId="3E404808" w:rsidR="00BC4649" w:rsidRDefault="00BC4649" w:rsidP="00676144">
          <w:pPr>
            <w:tabs>
              <w:tab w:val="left" w:pos="142"/>
              <w:tab w:val="left" w:pos="9923"/>
            </w:tabs>
            <w:ind w:left="-70"/>
            <w:rPr>
              <w:rFonts w:ascii="Arial" w:hAnsi="Arial" w:cs="Arial"/>
              <w:sz w:val="20"/>
              <w:szCs w:val="20"/>
            </w:rPr>
          </w:pPr>
          <w:r>
            <w:rPr>
              <w:rFonts w:ascii="Arial" w:hAnsi="Arial" w:cs="Arial"/>
              <w:noProof/>
              <w:sz w:val="20"/>
              <w:szCs w:val="20"/>
              <w:lang w:val="es-MX" w:eastAsia="es-MX"/>
            </w:rPr>
            <w:t xml:space="preserve"> </w:t>
          </w:r>
          <w:r w:rsidR="00DF5C03" w:rsidRPr="00DF5C03">
            <w:rPr>
              <w:b/>
              <w:noProof/>
              <w:color w:val="4472C4" w:themeColor="accent5"/>
              <w:sz w:val="144"/>
              <w:szCs w:val="144"/>
              <w:lang w:val="es-MX" w:eastAsia="es-MX"/>
            </w:rPr>
            <w:drawing>
              <wp:inline distT="0" distB="0" distL="0" distR="0" wp14:anchorId="431829E1" wp14:editId="6160D376">
                <wp:extent cx="1143000" cy="733425"/>
                <wp:effectExtent l="0" t="0" r="0" b="0"/>
                <wp:docPr id="1" name="Imagen 1" descr="C:\Users\Licitaciones.SG\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citaciones.SG\Desktop\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33425"/>
                        </a:xfrm>
                        <a:prstGeom prst="rect">
                          <a:avLst/>
                        </a:prstGeom>
                        <a:noFill/>
                        <a:ln>
                          <a:noFill/>
                        </a:ln>
                      </pic:spPr>
                    </pic:pic>
                  </a:graphicData>
                </a:graphic>
              </wp:inline>
            </w:drawing>
          </w:r>
          <w:r>
            <w:rPr>
              <w:noProof/>
              <w:lang w:val="es-MX" w:eastAsia="es-MX"/>
            </w:rPr>
            <w:drawing>
              <wp:anchor distT="0" distB="0" distL="114300" distR="114300" simplePos="0" relativeHeight="251655680" behindDoc="1" locked="0" layoutInCell="1" allowOverlap="1" wp14:anchorId="5973A5EB" wp14:editId="44B10728">
                <wp:simplePos x="0" y="0"/>
                <wp:positionH relativeFrom="column">
                  <wp:posOffset>8546465</wp:posOffset>
                </wp:positionH>
                <wp:positionV relativeFrom="paragraph">
                  <wp:posOffset>-274955</wp:posOffset>
                </wp:positionV>
                <wp:extent cx="993775" cy="1028700"/>
                <wp:effectExtent l="0" t="0" r="0" b="0"/>
                <wp:wrapNone/>
                <wp:docPr id="1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p>
      </w:tc>
      <w:tc>
        <w:tcPr>
          <w:tcW w:w="3118" w:type="dxa"/>
          <w:gridSpan w:val="2"/>
          <w:vMerge w:val="restart"/>
          <w:tcBorders>
            <w:top w:val="single" w:sz="4" w:space="0" w:color="auto"/>
            <w:left w:val="nil"/>
            <w:right w:val="single" w:sz="4" w:space="0" w:color="auto"/>
          </w:tcBorders>
          <w:noWrap/>
          <w:vAlign w:val="center"/>
        </w:tcPr>
        <w:p w14:paraId="774FCFD1" w14:textId="77777777" w:rsidR="00BC4649" w:rsidRDefault="00BC4649" w:rsidP="00541F8F">
          <w:pPr>
            <w:tabs>
              <w:tab w:val="left" w:pos="142"/>
              <w:tab w:val="left" w:pos="9923"/>
            </w:tabs>
            <w:jc w:val="center"/>
            <w:rPr>
              <w:rFonts w:ascii="Arial" w:hAnsi="Arial" w:cs="Arial"/>
              <w:sz w:val="20"/>
              <w:szCs w:val="20"/>
            </w:rPr>
          </w:pPr>
          <w:r w:rsidRPr="001745E2">
            <w:rPr>
              <w:rFonts w:ascii="Arial" w:hAnsi="Arial" w:cs="Arial"/>
              <w:sz w:val="20"/>
              <w:szCs w:val="20"/>
            </w:rPr>
            <w:t>AREA EMISORA:</w:t>
          </w:r>
        </w:p>
        <w:p w14:paraId="4BE488F3" w14:textId="77777777" w:rsidR="00BC4649" w:rsidRPr="001745E2" w:rsidRDefault="00BC4649" w:rsidP="00541F8F">
          <w:pPr>
            <w:tabs>
              <w:tab w:val="left" w:pos="142"/>
              <w:tab w:val="left" w:pos="9923"/>
            </w:tabs>
            <w:jc w:val="center"/>
            <w:rPr>
              <w:rFonts w:ascii="Arial" w:hAnsi="Arial" w:cs="Arial"/>
              <w:sz w:val="20"/>
              <w:szCs w:val="20"/>
            </w:rPr>
          </w:pPr>
          <w:r>
            <w:rPr>
              <w:rFonts w:ascii="Arial" w:hAnsi="Arial" w:cs="Arial"/>
              <w:sz w:val="20"/>
              <w:szCs w:val="20"/>
            </w:rPr>
            <w:t>DIRECCIÓN HOSPITAL GENERAL LEÓN</w:t>
          </w:r>
        </w:p>
        <w:p w14:paraId="1966AE38" w14:textId="77777777" w:rsidR="00BC4649" w:rsidRPr="001745E2" w:rsidRDefault="00BC4649" w:rsidP="00541F8F">
          <w:pPr>
            <w:tabs>
              <w:tab w:val="left" w:pos="142"/>
              <w:tab w:val="left" w:pos="9923"/>
            </w:tabs>
            <w:jc w:val="center"/>
            <w:rPr>
              <w:rFonts w:ascii="Arial" w:hAnsi="Arial" w:cs="Arial"/>
              <w:b/>
              <w:sz w:val="20"/>
              <w:szCs w:val="20"/>
            </w:rPr>
          </w:pPr>
        </w:p>
      </w:tc>
      <w:tc>
        <w:tcPr>
          <w:tcW w:w="3544" w:type="dxa"/>
          <w:gridSpan w:val="2"/>
          <w:tcBorders>
            <w:top w:val="single" w:sz="4" w:space="0" w:color="auto"/>
            <w:left w:val="nil"/>
            <w:bottom w:val="single" w:sz="4" w:space="0" w:color="auto"/>
            <w:right w:val="single" w:sz="4" w:space="0" w:color="auto"/>
          </w:tcBorders>
          <w:noWrap/>
          <w:vAlign w:val="center"/>
        </w:tcPr>
        <w:p w14:paraId="133648F4" w14:textId="77777777" w:rsidR="00BC4649" w:rsidRPr="001745E2" w:rsidRDefault="00BC4649" w:rsidP="00676144">
          <w:pPr>
            <w:pStyle w:val="Ttulo1"/>
            <w:tabs>
              <w:tab w:val="left" w:pos="142"/>
              <w:tab w:val="left" w:pos="9923"/>
            </w:tabs>
            <w:rPr>
              <w:sz w:val="24"/>
              <w:szCs w:val="24"/>
            </w:rPr>
          </w:pPr>
          <w:r>
            <w:rPr>
              <w:sz w:val="24"/>
              <w:szCs w:val="24"/>
            </w:rPr>
            <w:t xml:space="preserve">CLAVE: </w:t>
          </w:r>
          <w:r w:rsidRPr="001745E2">
            <w:rPr>
              <w:sz w:val="24"/>
              <w:szCs w:val="24"/>
            </w:rPr>
            <w:t xml:space="preserve"> </w:t>
          </w:r>
          <w:r>
            <w:rPr>
              <w:sz w:val="24"/>
              <w:szCs w:val="24"/>
            </w:rPr>
            <w:t>HGL/DIGE/G/001-2</w:t>
          </w:r>
        </w:p>
      </w:tc>
      <w:tc>
        <w:tcPr>
          <w:tcW w:w="1985" w:type="dxa"/>
          <w:vMerge w:val="restart"/>
          <w:tcBorders>
            <w:top w:val="single" w:sz="4" w:space="0" w:color="auto"/>
            <w:left w:val="single" w:sz="4" w:space="0" w:color="auto"/>
            <w:right w:val="single" w:sz="4" w:space="0" w:color="000000"/>
          </w:tcBorders>
          <w:vAlign w:val="center"/>
        </w:tcPr>
        <w:p w14:paraId="24996B5E" w14:textId="77777777" w:rsidR="00BC4649" w:rsidRDefault="00BC4649">
          <w:pPr>
            <w:rPr>
              <w:rFonts w:ascii="Arial" w:hAnsi="Arial" w:cs="Arial"/>
              <w:b/>
              <w:sz w:val="20"/>
              <w:szCs w:val="20"/>
            </w:rPr>
          </w:pPr>
          <w:r>
            <w:rPr>
              <w:noProof/>
              <w:lang w:val="es-MX" w:eastAsia="es-MX"/>
            </w:rPr>
            <w:drawing>
              <wp:anchor distT="0" distB="0" distL="114300" distR="114300" simplePos="0" relativeHeight="251649536" behindDoc="1" locked="0" layoutInCell="1" allowOverlap="1" wp14:anchorId="566C5AC1" wp14:editId="15E2740F">
                <wp:simplePos x="0" y="0"/>
                <wp:positionH relativeFrom="column">
                  <wp:posOffset>3055620</wp:posOffset>
                </wp:positionH>
                <wp:positionV relativeFrom="paragraph">
                  <wp:posOffset>-274955</wp:posOffset>
                </wp:positionV>
                <wp:extent cx="993775" cy="1028700"/>
                <wp:effectExtent l="0" t="0" r="0" b="0"/>
                <wp:wrapNone/>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p>
        <w:p w14:paraId="2CB8CDDD" w14:textId="77777777" w:rsidR="00BC4649" w:rsidRDefault="00BC4649">
          <w:pPr>
            <w:rPr>
              <w:rFonts w:ascii="Arial" w:hAnsi="Arial" w:cs="Arial"/>
              <w:b/>
              <w:sz w:val="20"/>
              <w:szCs w:val="20"/>
            </w:rPr>
          </w:pPr>
          <w:r>
            <w:rPr>
              <w:noProof/>
              <w:lang w:val="es-MX" w:eastAsia="es-MX"/>
            </w:rPr>
            <w:drawing>
              <wp:anchor distT="0" distB="0" distL="114300" distR="114300" simplePos="0" relativeHeight="251667968" behindDoc="0" locked="0" layoutInCell="1" allowOverlap="1" wp14:anchorId="2B8B240A" wp14:editId="13F25D24">
                <wp:simplePos x="0" y="0"/>
                <wp:positionH relativeFrom="column">
                  <wp:posOffset>-28575</wp:posOffset>
                </wp:positionH>
                <wp:positionV relativeFrom="paragraph">
                  <wp:posOffset>71755</wp:posOffset>
                </wp:positionV>
                <wp:extent cx="1214120" cy="1256665"/>
                <wp:effectExtent l="0" t="0" r="5080" b="635"/>
                <wp:wrapNone/>
                <wp:docPr id="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4120" cy="1256665"/>
                        </a:xfrm>
                        <a:prstGeom prst="rect">
                          <a:avLst/>
                        </a:prstGeom>
                        <a:noFill/>
                        <a:ln>
                          <a:noFill/>
                        </a:ln>
                      </pic:spPr>
                    </pic:pic>
                  </a:graphicData>
                </a:graphic>
              </wp:anchor>
            </w:drawing>
          </w:r>
        </w:p>
        <w:p w14:paraId="48BE7386" w14:textId="77777777" w:rsidR="00BC4649" w:rsidRDefault="00BC4649">
          <w:pPr>
            <w:rPr>
              <w:rFonts w:ascii="Arial" w:hAnsi="Arial" w:cs="Arial"/>
              <w:sz w:val="16"/>
              <w:szCs w:val="16"/>
            </w:rPr>
          </w:pPr>
        </w:p>
        <w:p w14:paraId="4D62A628" w14:textId="77777777" w:rsidR="00BC4649" w:rsidRPr="001745E2" w:rsidRDefault="00BC4649" w:rsidP="00676144">
          <w:pPr>
            <w:tabs>
              <w:tab w:val="left" w:pos="142"/>
              <w:tab w:val="left" w:pos="9923"/>
            </w:tabs>
            <w:jc w:val="center"/>
          </w:pPr>
          <w:r>
            <w:rPr>
              <w:noProof/>
              <w:lang w:val="es-MX" w:eastAsia="es-MX"/>
            </w:rPr>
            <w:drawing>
              <wp:anchor distT="0" distB="0" distL="114300" distR="114300" simplePos="0" relativeHeight="251665920" behindDoc="1" locked="0" layoutInCell="1" allowOverlap="1" wp14:anchorId="53EBE8D2" wp14:editId="1C4FA9B7">
                <wp:simplePos x="0" y="0"/>
                <wp:positionH relativeFrom="column">
                  <wp:posOffset>3055620</wp:posOffset>
                </wp:positionH>
                <wp:positionV relativeFrom="paragraph">
                  <wp:posOffset>-683895</wp:posOffset>
                </wp:positionV>
                <wp:extent cx="993775" cy="1028700"/>
                <wp:effectExtent l="0" t="0" r="0" b="0"/>
                <wp:wrapNone/>
                <wp:docPr id="2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Pr>
              <w:noProof/>
              <w:lang w:val="es-MX" w:eastAsia="es-MX"/>
            </w:rPr>
            <w:drawing>
              <wp:anchor distT="0" distB="0" distL="114300" distR="114300" simplePos="0" relativeHeight="251663872" behindDoc="1" locked="0" layoutInCell="1" allowOverlap="1" wp14:anchorId="372E9AC3" wp14:editId="11F3F70C">
                <wp:simplePos x="0" y="0"/>
                <wp:positionH relativeFrom="column">
                  <wp:posOffset>3055620</wp:posOffset>
                </wp:positionH>
                <wp:positionV relativeFrom="paragraph">
                  <wp:posOffset>-683895</wp:posOffset>
                </wp:positionV>
                <wp:extent cx="993775" cy="1028700"/>
                <wp:effectExtent l="0" t="0" r="0" b="0"/>
                <wp:wrapNone/>
                <wp:docPr id="1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Pr>
              <w:noProof/>
              <w:lang w:val="es-MX" w:eastAsia="es-MX"/>
            </w:rPr>
            <w:drawing>
              <wp:anchor distT="0" distB="0" distL="114300" distR="114300" simplePos="0" relativeHeight="251661824" behindDoc="1" locked="0" layoutInCell="1" allowOverlap="1" wp14:anchorId="5759306B" wp14:editId="13A36765">
                <wp:simplePos x="0" y="0"/>
                <wp:positionH relativeFrom="column">
                  <wp:posOffset>3055620</wp:posOffset>
                </wp:positionH>
                <wp:positionV relativeFrom="paragraph">
                  <wp:posOffset>-683895</wp:posOffset>
                </wp:positionV>
                <wp:extent cx="993775" cy="1028700"/>
                <wp:effectExtent l="0" t="0" r="0" b="0"/>
                <wp:wrapNone/>
                <wp:docPr id="1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Pr>
              <w:noProof/>
              <w:lang w:val="es-MX" w:eastAsia="es-MX"/>
            </w:rPr>
            <w:drawing>
              <wp:anchor distT="0" distB="0" distL="114300" distR="114300" simplePos="0" relativeHeight="251659776" behindDoc="1" locked="0" layoutInCell="1" allowOverlap="1" wp14:anchorId="7EC23E17" wp14:editId="7CD50598">
                <wp:simplePos x="0" y="0"/>
                <wp:positionH relativeFrom="column">
                  <wp:posOffset>3055620</wp:posOffset>
                </wp:positionH>
                <wp:positionV relativeFrom="paragraph">
                  <wp:posOffset>-683895</wp:posOffset>
                </wp:positionV>
                <wp:extent cx="993775" cy="1028700"/>
                <wp:effectExtent l="0" t="0" r="0" b="0"/>
                <wp:wrapNone/>
                <wp:docPr id="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Pr>
              <w:noProof/>
              <w:lang w:val="es-MX" w:eastAsia="es-MX"/>
            </w:rPr>
            <w:drawing>
              <wp:anchor distT="0" distB="0" distL="114300" distR="114300" simplePos="0" relativeHeight="251657728" behindDoc="1" locked="0" layoutInCell="1" allowOverlap="1" wp14:anchorId="13448132" wp14:editId="461D2112">
                <wp:simplePos x="0" y="0"/>
                <wp:positionH relativeFrom="column">
                  <wp:posOffset>3055620</wp:posOffset>
                </wp:positionH>
                <wp:positionV relativeFrom="paragraph">
                  <wp:posOffset>-683895</wp:posOffset>
                </wp:positionV>
                <wp:extent cx="993775" cy="1028700"/>
                <wp:effectExtent l="0" t="0" r="0" b="0"/>
                <wp:wrapNone/>
                <wp:docPr id="1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Pr>
              <w:noProof/>
              <w:lang w:val="es-MX" w:eastAsia="es-MX"/>
            </w:rPr>
            <w:drawing>
              <wp:anchor distT="0" distB="0" distL="114300" distR="114300" simplePos="0" relativeHeight="251653632" behindDoc="1" locked="0" layoutInCell="1" allowOverlap="1" wp14:anchorId="668A9B6F" wp14:editId="6E79E0BD">
                <wp:simplePos x="0" y="0"/>
                <wp:positionH relativeFrom="column">
                  <wp:posOffset>3055620</wp:posOffset>
                </wp:positionH>
                <wp:positionV relativeFrom="paragraph">
                  <wp:posOffset>-683895</wp:posOffset>
                </wp:positionV>
                <wp:extent cx="993775" cy="1028700"/>
                <wp:effectExtent l="0" t="0" r="0" b="0"/>
                <wp:wrapNone/>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r>
            <w:rPr>
              <w:noProof/>
              <w:lang w:val="es-MX" w:eastAsia="es-MX"/>
            </w:rPr>
            <w:drawing>
              <wp:anchor distT="0" distB="0" distL="114300" distR="114300" simplePos="0" relativeHeight="251651584" behindDoc="1" locked="0" layoutInCell="1" allowOverlap="1" wp14:anchorId="54AFB6AF" wp14:editId="74003382">
                <wp:simplePos x="0" y="0"/>
                <wp:positionH relativeFrom="column">
                  <wp:posOffset>3055620</wp:posOffset>
                </wp:positionH>
                <wp:positionV relativeFrom="paragraph">
                  <wp:posOffset>-683895</wp:posOffset>
                </wp:positionV>
                <wp:extent cx="993775" cy="1028700"/>
                <wp:effectExtent l="0" t="0" r="0" b="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1028700"/>
                        </a:xfrm>
                        <a:prstGeom prst="rect">
                          <a:avLst/>
                        </a:prstGeom>
                        <a:noFill/>
                        <a:ln>
                          <a:noFill/>
                        </a:ln>
                      </pic:spPr>
                    </pic:pic>
                  </a:graphicData>
                </a:graphic>
              </wp:anchor>
            </w:drawing>
          </w:r>
        </w:p>
      </w:tc>
    </w:tr>
    <w:tr w:rsidR="00BC4649" w14:paraId="4246B721" w14:textId="77777777" w:rsidTr="00676144">
      <w:trPr>
        <w:cantSplit/>
        <w:trHeight w:val="370"/>
      </w:trPr>
      <w:tc>
        <w:tcPr>
          <w:tcW w:w="1985" w:type="dxa"/>
          <w:vMerge/>
          <w:tcBorders>
            <w:left w:val="single" w:sz="4" w:space="0" w:color="auto"/>
            <w:right w:val="single" w:sz="4" w:space="0" w:color="auto"/>
          </w:tcBorders>
          <w:vAlign w:val="center"/>
        </w:tcPr>
        <w:p w14:paraId="313077B7" w14:textId="77777777" w:rsidR="00BC4649" w:rsidRDefault="00BC4649" w:rsidP="00541F8F">
          <w:pPr>
            <w:tabs>
              <w:tab w:val="left" w:pos="142"/>
              <w:tab w:val="left" w:pos="9923"/>
            </w:tabs>
            <w:jc w:val="center"/>
            <w:rPr>
              <w:rFonts w:ascii="Arial" w:hAnsi="Arial" w:cs="Arial"/>
              <w:sz w:val="20"/>
              <w:szCs w:val="20"/>
            </w:rPr>
          </w:pPr>
        </w:p>
      </w:tc>
      <w:tc>
        <w:tcPr>
          <w:tcW w:w="3118" w:type="dxa"/>
          <w:gridSpan w:val="2"/>
          <w:vMerge/>
          <w:tcBorders>
            <w:left w:val="nil"/>
            <w:bottom w:val="single" w:sz="4" w:space="0" w:color="auto"/>
            <w:right w:val="single" w:sz="4" w:space="0" w:color="auto"/>
          </w:tcBorders>
          <w:noWrap/>
        </w:tcPr>
        <w:p w14:paraId="2B6D75A2" w14:textId="77777777" w:rsidR="00BC4649" w:rsidRPr="001745E2" w:rsidRDefault="00BC4649" w:rsidP="00541F8F">
          <w:pPr>
            <w:tabs>
              <w:tab w:val="left" w:pos="142"/>
              <w:tab w:val="left" w:pos="9923"/>
            </w:tabs>
            <w:jc w:val="center"/>
            <w:rPr>
              <w:rFonts w:ascii="Arial" w:hAnsi="Arial" w:cs="Arial"/>
              <w:sz w:val="20"/>
              <w:szCs w:val="20"/>
            </w:rPr>
          </w:pPr>
        </w:p>
      </w:tc>
      <w:tc>
        <w:tcPr>
          <w:tcW w:w="1843" w:type="dxa"/>
          <w:tcBorders>
            <w:left w:val="nil"/>
            <w:bottom w:val="single" w:sz="4" w:space="0" w:color="auto"/>
            <w:right w:val="single" w:sz="4" w:space="0" w:color="auto"/>
          </w:tcBorders>
          <w:noWrap/>
        </w:tcPr>
        <w:p w14:paraId="21468CA3" w14:textId="77777777" w:rsidR="00BC4649" w:rsidRDefault="00BC4649" w:rsidP="00541F8F">
          <w:pPr>
            <w:tabs>
              <w:tab w:val="left" w:pos="142"/>
              <w:tab w:val="left" w:pos="9923"/>
            </w:tabs>
            <w:jc w:val="center"/>
            <w:rPr>
              <w:rFonts w:ascii="Arial" w:hAnsi="Arial" w:cs="Arial"/>
              <w:sz w:val="20"/>
              <w:szCs w:val="20"/>
            </w:rPr>
          </w:pPr>
          <w:r>
            <w:rPr>
              <w:rFonts w:ascii="Arial" w:hAnsi="Arial" w:cs="Arial"/>
              <w:sz w:val="20"/>
              <w:szCs w:val="20"/>
            </w:rPr>
            <w:t>FECHA DE EMISION:</w:t>
          </w:r>
        </w:p>
        <w:p w14:paraId="2A8E1951" w14:textId="77777777" w:rsidR="00BC4649" w:rsidRDefault="00BC4649" w:rsidP="00541F8F">
          <w:pPr>
            <w:tabs>
              <w:tab w:val="left" w:pos="142"/>
              <w:tab w:val="left" w:pos="9923"/>
            </w:tabs>
            <w:jc w:val="center"/>
            <w:rPr>
              <w:rFonts w:ascii="Arial" w:hAnsi="Arial" w:cs="Arial"/>
              <w:sz w:val="20"/>
              <w:szCs w:val="20"/>
            </w:rPr>
          </w:pPr>
          <w:r>
            <w:rPr>
              <w:rFonts w:ascii="Arial" w:hAnsi="Arial" w:cs="Arial"/>
              <w:b/>
              <w:sz w:val="20"/>
              <w:szCs w:val="20"/>
            </w:rPr>
            <w:t>SEPTIEMBRE  /2014</w:t>
          </w:r>
        </w:p>
      </w:tc>
      <w:tc>
        <w:tcPr>
          <w:tcW w:w="1701" w:type="dxa"/>
          <w:vMerge w:val="restart"/>
          <w:tcBorders>
            <w:top w:val="single" w:sz="4" w:space="0" w:color="auto"/>
            <w:left w:val="nil"/>
            <w:right w:val="single" w:sz="4" w:space="0" w:color="auto"/>
          </w:tcBorders>
          <w:noWrap/>
        </w:tcPr>
        <w:p w14:paraId="286DF292" w14:textId="77777777" w:rsidR="00BC4649" w:rsidRDefault="00BC4649" w:rsidP="00541F8F">
          <w:pPr>
            <w:tabs>
              <w:tab w:val="left" w:pos="142"/>
              <w:tab w:val="left" w:pos="9923"/>
            </w:tabs>
            <w:jc w:val="center"/>
            <w:rPr>
              <w:rFonts w:ascii="Arial" w:hAnsi="Arial" w:cs="Arial"/>
              <w:b/>
              <w:sz w:val="20"/>
              <w:szCs w:val="20"/>
            </w:rPr>
          </w:pPr>
        </w:p>
        <w:p w14:paraId="1CFFA315" w14:textId="77777777" w:rsidR="00BC4649" w:rsidRDefault="00BC4649" w:rsidP="00541F8F">
          <w:pPr>
            <w:tabs>
              <w:tab w:val="left" w:pos="142"/>
              <w:tab w:val="left" w:pos="9923"/>
            </w:tabs>
            <w:jc w:val="center"/>
            <w:rPr>
              <w:rFonts w:ascii="Arial" w:hAnsi="Arial" w:cs="Arial"/>
              <w:b/>
              <w:sz w:val="20"/>
              <w:szCs w:val="20"/>
            </w:rPr>
          </w:pPr>
        </w:p>
        <w:p w14:paraId="16202084" w14:textId="77777777" w:rsidR="00BC4649" w:rsidRPr="00757146" w:rsidRDefault="00BC4649" w:rsidP="00AC3984">
          <w:pPr>
            <w:tabs>
              <w:tab w:val="left" w:pos="142"/>
              <w:tab w:val="left" w:pos="9923"/>
            </w:tabs>
            <w:jc w:val="center"/>
            <w:rPr>
              <w:rFonts w:ascii="Arial" w:hAnsi="Arial" w:cs="Arial"/>
              <w:b/>
              <w:sz w:val="20"/>
              <w:szCs w:val="20"/>
            </w:rPr>
          </w:pPr>
          <w:r>
            <w:rPr>
              <w:rFonts w:ascii="Arial" w:hAnsi="Arial" w:cs="Arial"/>
              <w:b/>
              <w:sz w:val="20"/>
              <w:szCs w:val="20"/>
            </w:rPr>
            <w:t xml:space="preserve">REVISIÓN: </w:t>
          </w:r>
        </w:p>
      </w:tc>
      <w:tc>
        <w:tcPr>
          <w:tcW w:w="1985" w:type="dxa"/>
          <w:vMerge/>
          <w:tcBorders>
            <w:left w:val="single" w:sz="4" w:space="0" w:color="auto"/>
            <w:right w:val="single" w:sz="4" w:space="0" w:color="000000"/>
          </w:tcBorders>
        </w:tcPr>
        <w:p w14:paraId="698C3128" w14:textId="77777777" w:rsidR="00BC4649" w:rsidRPr="00757146" w:rsidRDefault="00BC4649" w:rsidP="00676144">
          <w:pPr>
            <w:tabs>
              <w:tab w:val="left" w:pos="142"/>
              <w:tab w:val="left" w:pos="9923"/>
            </w:tabs>
            <w:jc w:val="center"/>
            <w:rPr>
              <w:rFonts w:ascii="Arial" w:hAnsi="Arial" w:cs="Arial"/>
              <w:b/>
              <w:sz w:val="20"/>
              <w:szCs w:val="20"/>
            </w:rPr>
          </w:pPr>
        </w:p>
      </w:tc>
    </w:tr>
    <w:tr w:rsidR="00BC4649" w14:paraId="7AC725F9" w14:textId="77777777" w:rsidTr="00676144">
      <w:trPr>
        <w:cantSplit/>
        <w:trHeight w:val="784"/>
      </w:trPr>
      <w:tc>
        <w:tcPr>
          <w:tcW w:w="1985" w:type="dxa"/>
          <w:vMerge/>
          <w:tcBorders>
            <w:left w:val="single" w:sz="4" w:space="0" w:color="auto"/>
            <w:right w:val="single" w:sz="4" w:space="0" w:color="auto"/>
          </w:tcBorders>
          <w:vAlign w:val="center"/>
        </w:tcPr>
        <w:p w14:paraId="2DEC4089" w14:textId="77777777" w:rsidR="00BC4649" w:rsidRDefault="00BC4649" w:rsidP="00541F8F">
          <w:pPr>
            <w:tabs>
              <w:tab w:val="left" w:pos="142"/>
              <w:tab w:val="left" w:pos="9923"/>
            </w:tabs>
            <w:jc w:val="center"/>
            <w:rPr>
              <w:rFonts w:ascii="Arial" w:hAnsi="Arial" w:cs="Arial"/>
              <w:sz w:val="20"/>
              <w:szCs w:val="20"/>
            </w:rPr>
          </w:pPr>
        </w:p>
      </w:tc>
      <w:tc>
        <w:tcPr>
          <w:tcW w:w="4961" w:type="dxa"/>
          <w:gridSpan w:val="3"/>
          <w:vMerge w:val="restart"/>
          <w:tcBorders>
            <w:top w:val="single" w:sz="4" w:space="0" w:color="auto"/>
            <w:left w:val="single" w:sz="4" w:space="0" w:color="auto"/>
            <w:right w:val="single" w:sz="4" w:space="0" w:color="000000"/>
          </w:tcBorders>
          <w:noWrap/>
          <w:vAlign w:val="center"/>
        </w:tcPr>
        <w:p w14:paraId="5B748F8D" w14:textId="77777777" w:rsidR="00BC4649" w:rsidRDefault="00BC4649" w:rsidP="00541F8F">
          <w:pPr>
            <w:tabs>
              <w:tab w:val="left" w:pos="142"/>
              <w:tab w:val="left" w:pos="9923"/>
            </w:tabs>
            <w:jc w:val="center"/>
            <w:rPr>
              <w:rFonts w:ascii="Arial" w:hAnsi="Arial" w:cs="Arial"/>
              <w:sz w:val="20"/>
              <w:szCs w:val="20"/>
            </w:rPr>
          </w:pPr>
          <w:r>
            <w:rPr>
              <w:rFonts w:ascii="Arial" w:hAnsi="Arial" w:cs="Arial"/>
              <w:sz w:val="20"/>
              <w:szCs w:val="20"/>
            </w:rPr>
            <w:t>TITULO:</w:t>
          </w:r>
        </w:p>
        <w:p w14:paraId="21B3EE83" w14:textId="77777777" w:rsidR="00BC4649" w:rsidRDefault="00BC4649" w:rsidP="005076E3">
          <w:pPr>
            <w:pStyle w:val="Textoindependiente"/>
            <w:tabs>
              <w:tab w:val="left" w:pos="142"/>
              <w:tab w:val="left" w:pos="9923"/>
            </w:tabs>
            <w:rPr>
              <w:b w:val="0"/>
              <w:bCs w:val="0"/>
            </w:rPr>
          </w:pPr>
          <w:r>
            <w:rPr>
              <w:b w:val="0"/>
              <w:bCs w:val="0"/>
            </w:rPr>
            <w:t xml:space="preserve">REGLAMENTO INTERNO PARA PRESTACIONES MEDICAS </w:t>
          </w:r>
        </w:p>
        <w:p w14:paraId="0ED1ECB6" w14:textId="77777777" w:rsidR="00BC4649" w:rsidRDefault="00BC4649" w:rsidP="005076E3">
          <w:pPr>
            <w:pStyle w:val="Textoindependiente"/>
            <w:tabs>
              <w:tab w:val="left" w:pos="142"/>
              <w:tab w:val="left" w:pos="9923"/>
            </w:tabs>
          </w:pPr>
          <w:r>
            <w:rPr>
              <w:b w:val="0"/>
              <w:bCs w:val="0"/>
            </w:rPr>
            <w:t>HOSPITAL GENERAL LEÓN</w:t>
          </w:r>
        </w:p>
      </w:tc>
      <w:tc>
        <w:tcPr>
          <w:tcW w:w="1701" w:type="dxa"/>
          <w:vMerge/>
          <w:tcBorders>
            <w:left w:val="nil"/>
            <w:right w:val="single" w:sz="4" w:space="0" w:color="auto"/>
          </w:tcBorders>
          <w:noWrap/>
          <w:vAlign w:val="center"/>
        </w:tcPr>
        <w:p w14:paraId="2672C2C8" w14:textId="77777777" w:rsidR="00BC4649" w:rsidRPr="00E26F20" w:rsidRDefault="00BC4649" w:rsidP="00541F8F">
          <w:pPr>
            <w:tabs>
              <w:tab w:val="left" w:pos="142"/>
              <w:tab w:val="left" w:pos="9923"/>
            </w:tabs>
            <w:jc w:val="center"/>
            <w:rPr>
              <w:rFonts w:ascii="Arial" w:hAnsi="Arial" w:cs="Arial"/>
              <w:b/>
              <w:sz w:val="20"/>
              <w:szCs w:val="20"/>
            </w:rPr>
          </w:pPr>
        </w:p>
      </w:tc>
      <w:tc>
        <w:tcPr>
          <w:tcW w:w="1985" w:type="dxa"/>
          <w:vMerge/>
          <w:tcBorders>
            <w:left w:val="single" w:sz="4" w:space="0" w:color="auto"/>
            <w:right w:val="single" w:sz="4" w:space="0" w:color="000000"/>
          </w:tcBorders>
          <w:vAlign w:val="center"/>
        </w:tcPr>
        <w:p w14:paraId="1BA74322" w14:textId="77777777" w:rsidR="00BC4649" w:rsidRPr="00E26F20" w:rsidRDefault="00BC4649" w:rsidP="00676144">
          <w:pPr>
            <w:tabs>
              <w:tab w:val="left" w:pos="142"/>
              <w:tab w:val="left" w:pos="9923"/>
            </w:tabs>
            <w:jc w:val="center"/>
            <w:rPr>
              <w:rFonts w:ascii="Arial" w:hAnsi="Arial" w:cs="Arial"/>
              <w:b/>
              <w:sz w:val="20"/>
              <w:szCs w:val="20"/>
            </w:rPr>
          </w:pPr>
        </w:p>
      </w:tc>
    </w:tr>
    <w:tr w:rsidR="00BC4649" w14:paraId="262F9D29" w14:textId="77777777" w:rsidTr="00676144">
      <w:trPr>
        <w:cantSplit/>
        <w:trHeight w:val="375"/>
      </w:trPr>
      <w:tc>
        <w:tcPr>
          <w:tcW w:w="1985" w:type="dxa"/>
          <w:vMerge/>
          <w:tcBorders>
            <w:left w:val="single" w:sz="4" w:space="0" w:color="auto"/>
            <w:bottom w:val="single" w:sz="4" w:space="0" w:color="auto"/>
            <w:right w:val="single" w:sz="4" w:space="0" w:color="auto"/>
          </w:tcBorders>
          <w:vAlign w:val="center"/>
        </w:tcPr>
        <w:p w14:paraId="4508AB41" w14:textId="77777777" w:rsidR="00BC4649" w:rsidRDefault="00BC4649" w:rsidP="00541F8F">
          <w:pPr>
            <w:tabs>
              <w:tab w:val="left" w:pos="142"/>
              <w:tab w:val="left" w:pos="9923"/>
            </w:tabs>
            <w:jc w:val="center"/>
            <w:rPr>
              <w:rFonts w:ascii="Arial" w:hAnsi="Arial" w:cs="Arial"/>
              <w:sz w:val="20"/>
              <w:szCs w:val="20"/>
            </w:rPr>
          </w:pPr>
        </w:p>
      </w:tc>
      <w:tc>
        <w:tcPr>
          <w:tcW w:w="4961" w:type="dxa"/>
          <w:gridSpan w:val="3"/>
          <w:vMerge/>
          <w:tcBorders>
            <w:left w:val="single" w:sz="4" w:space="0" w:color="auto"/>
            <w:bottom w:val="single" w:sz="4" w:space="0" w:color="auto"/>
            <w:right w:val="single" w:sz="4" w:space="0" w:color="auto"/>
          </w:tcBorders>
          <w:vAlign w:val="center"/>
        </w:tcPr>
        <w:p w14:paraId="789EC8BB" w14:textId="77777777" w:rsidR="00BC4649" w:rsidRDefault="00BC4649" w:rsidP="00541F8F">
          <w:pPr>
            <w:tabs>
              <w:tab w:val="left" w:pos="142"/>
              <w:tab w:val="left" w:pos="9923"/>
            </w:tabs>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tcPr>
        <w:p w14:paraId="7E87B241" w14:textId="053FD57E" w:rsidR="00BC4649" w:rsidRDefault="00BC4649" w:rsidP="00541F8F">
          <w:pPr>
            <w:pStyle w:val="Textocomentario"/>
            <w:tabs>
              <w:tab w:val="left" w:pos="142"/>
              <w:tab w:val="left" w:pos="9923"/>
            </w:tabs>
            <w:jc w:val="center"/>
            <w:rPr>
              <w:rFonts w:ascii="Arial" w:hAnsi="Arial" w:cs="Arial"/>
            </w:rPr>
          </w:pPr>
          <w:r>
            <w:rPr>
              <w:rFonts w:ascii="Arial" w:hAnsi="Arial" w:cs="Arial"/>
            </w:rPr>
            <w:t xml:space="preserve">Página:  </w:t>
          </w:r>
          <w:r w:rsidR="00CF23A5">
            <w:rPr>
              <w:rFonts w:ascii="Arial" w:hAnsi="Arial" w:cs="Arial"/>
            </w:rPr>
            <w:fldChar w:fldCharType="begin"/>
          </w:r>
          <w:r>
            <w:rPr>
              <w:rFonts w:ascii="Arial" w:hAnsi="Arial" w:cs="Arial"/>
            </w:rPr>
            <w:instrText xml:space="preserve"> PAGE  \* Arabic  \* MERGEFORMAT </w:instrText>
          </w:r>
          <w:r w:rsidR="00CF23A5">
            <w:rPr>
              <w:rFonts w:ascii="Arial" w:hAnsi="Arial" w:cs="Arial"/>
            </w:rPr>
            <w:fldChar w:fldCharType="separate"/>
          </w:r>
          <w:r w:rsidR="009234E4">
            <w:rPr>
              <w:rFonts w:ascii="Arial" w:hAnsi="Arial" w:cs="Arial"/>
              <w:noProof/>
            </w:rPr>
            <w:t>1</w:t>
          </w:r>
          <w:r w:rsidR="00CF23A5">
            <w:rPr>
              <w:rFonts w:ascii="Arial" w:hAnsi="Arial" w:cs="Arial"/>
            </w:rPr>
            <w:fldChar w:fldCharType="end"/>
          </w:r>
          <w:r>
            <w:rPr>
              <w:rFonts w:ascii="Arial" w:hAnsi="Arial" w:cs="Arial"/>
            </w:rPr>
            <w:t xml:space="preserve">  de </w:t>
          </w:r>
          <w:r w:rsidR="006B09A1">
            <w:rPr>
              <w:rFonts w:ascii="Arial" w:hAnsi="Arial" w:cs="Arial"/>
              <w:noProof/>
            </w:rPr>
            <w:fldChar w:fldCharType="begin"/>
          </w:r>
          <w:r w:rsidR="006B09A1">
            <w:rPr>
              <w:rFonts w:ascii="Arial" w:hAnsi="Arial" w:cs="Arial"/>
              <w:noProof/>
            </w:rPr>
            <w:instrText xml:space="preserve"> NUMPAGES  \* Arabic  \* MERGEFORMAT </w:instrText>
          </w:r>
          <w:r w:rsidR="006B09A1">
            <w:rPr>
              <w:rFonts w:ascii="Arial" w:hAnsi="Arial" w:cs="Arial"/>
              <w:noProof/>
            </w:rPr>
            <w:fldChar w:fldCharType="separate"/>
          </w:r>
          <w:r w:rsidR="009234E4">
            <w:rPr>
              <w:rFonts w:ascii="Arial" w:hAnsi="Arial" w:cs="Arial"/>
              <w:noProof/>
            </w:rPr>
            <w:t>55</w:t>
          </w:r>
          <w:r w:rsidR="006B09A1">
            <w:rPr>
              <w:rFonts w:ascii="Arial" w:hAnsi="Arial" w:cs="Arial"/>
              <w:noProof/>
            </w:rPr>
            <w:fldChar w:fldCharType="end"/>
          </w:r>
        </w:p>
      </w:tc>
      <w:tc>
        <w:tcPr>
          <w:tcW w:w="1985" w:type="dxa"/>
          <w:vMerge/>
          <w:tcBorders>
            <w:left w:val="single" w:sz="4" w:space="0" w:color="auto"/>
            <w:right w:val="single" w:sz="4" w:space="0" w:color="000000"/>
          </w:tcBorders>
          <w:vAlign w:val="bottom"/>
        </w:tcPr>
        <w:p w14:paraId="36CE5F6D" w14:textId="77777777" w:rsidR="00BC4649" w:rsidRDefault="00BC4649" w:rsidP="00676144">
          <w:pPr>
            <w:tabs>
              <w:tab w:val="left" w:pos="142"/>
              <w:tab w:val="left" w:pos="9923"/>
            </w:tabs>
            <w:jc w:val="center"/>
            <w:rPr>
              <w:rFonts w:ascii="Arial" w:hAnsi="Arial" w:cs="Arial"/>
            </w:rPr>
          </w:pPr>
        </w:p>
      </w:tc>
    </w:tr>
    <w:tr w:rsidR="00BC4649" w:rsidRPr="00757146" w14:paraId="00EA8AB7" w14:textId="77777777" w:rsidTr="00676144">
      <w:trPr>
        <w:cantSplit/>
        <w:trHeight w:val="375"/>
      </w:trPr>
      <w:tc>
        <w:tcPr>
          <w:tcW w:w="2552" w:type="dxa"/>
          <w:gridSpan w:val="2"/>
          <w:tcBorders>
            <w:top w:val="single" w:sz="4" w:space="0" w:color="auto"/>
            <w:left w:val="single" w:sz="4" w:space="0" w:color="auto"/>
            <w:bottom w:val="single" w:sz="4" w:space="0" w:color="auto"/>
            <w:right w:val="single" w:sz="4" w:space="0" w:color="auto"/>
          </w:tcBorders>
          <w:vAlign w:val="center"/>
        </w:tcPr>
        <w:p w14:paraId="0BACE917" w14:textId="77777777" w:rsidR="00BC4649" w:rsidRDefault="00BC4649" w:rsidP="00541F8F">
          <w:pPr>
            <w:tabs>
              <w:tab w:val="left" w:pos="142"/>
              <w:tab w:val="left" w:pos="9923"/>
            </w:tabs>
            <w:jc w:val="center"/>
            <w:rPr>
              <w:rFonts w:ascii="Arial" w:hAnsi="Arial" w:cs="Arial"/>
              <w:sz w:val="16"/>
              <w:szCs w:val="16"/>
            </w:rPr>
          </w:pPr>
          <w:r>
            <w:rPr>
              <w:rFonts w:ascii="Arial" w:hAnsi="Arial" w:cs="Arial"/>
              <w:sz w:val="16"/>
              <w:szCs w:val="16"/>
            </w:rPr>
            <w:t>REVISIÓN 1</w:t>
          </w:r>
        </w:p>
        <w:p w14:paraId="0376DDDE" w14:textId="77777777" w:rsidR="00BC4649" w:rsidRPr="00757146" w:rsidRDefault="00BC4649" w:rsidP="00541F8F">
          <w:pPr>
            <w:tabs>
              <w:tab w:val="left" w:pos="142"/>
              <w:tab w:val="left" w:pos="9923"/>
            </w:tabs>
            <w:jc w:val="center"/>
            <w:rPr>
              <w:rFonts w:ascii="Arial" w:hAnsi="Arial" w:cs="Arial"/>
              <w:sz w:val="16"/>
              <w:szCs w:val="16"/>
            </w:rPr>
          </w:pPr>
        </w:p>
      </w:tc>
      <w:tc>
        <w:tcPr>
          <w:tcW w:w="2551" w:type="dxa"/>
          <w:tcBorders>
            <w:top w:val="single" w:sz="4" w:space="0" w:color="auto"/>
            <w:left w:val="single" w:sz="4" w:space="0" w:color="auto"/>
            <w:bottom w:val="single" w:sz="4" w:space="0" w:color="auto"/>
            <w:right w:val="single" w:sz="4" w:space="0" w:color="auto"/>
          </w:tcBorders>
          <w:vAlign w:val="center"/>
        </w:tcPr>
        <w:p w14:paraId="022A3E35" w14:textId="77777777" w:rsidR="00BC4649" w:rsidRDefault="00BC4649" w:rsidP="00541F8F">
          <w:pPr>
            <w:tabs>
              <w:tab w:val="left" w:pos="142"/>
              <w:tab w:val="left" w:pos="9923"/>
            </w:tabs>
            <w:jc w:val="center"/>
            <w:rPr>
              <w:rFonts w:ascii="Arial" w:hAnsi="Arial" w:cs="Arial"/>
              <w:sz w:val="16"/>
              <w:szCs w:val="16"/>
            </w:rPr>
          </w:pPr>
          <w:r>
            <w:rPr>
              <w:rFonts w:ascii="Arial" w:hAnsi="Arial" w:cs="Arial"/>
              <w:sz w:val="16"/>
              <w:szCs w:val="16"/>
            </w:rPr>
            <w:t>REVISIÓN 2</w:t>
          </w:r>
        </w:p>
        <w:p w14:paraId="29A11F58" w14:textId="77777777" w:rsidR="00BC4649" w:rsidRPr="00757146" w:rsidRDefault="00BC4649" w:rsidP="00541F8F">
          <w:pPr>
            <w:tabs>
              <w:tab w:val="left" w:pos="142"/>
              <w:tab w:val="left" w:pos="9923"/>
            </w:tabs>
            <w:jc w:val="center"/>
            <w:rPr>
              <w:rFonts w:ascii="Arial" w:hAnsi="Arial" w:cs="Arial"/>
              <w:sz w:val="16"/>
              <w:szCs w:val="16"/>
            </w:rPr>
          </w:pP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53C2D44" w14:textId="77777777" w:rsidR="00BC4649" w:rsidRDefault="00BC4649" w:rsidP="00541F8F">
          <w:pPr>
            <w:tabs>
              <w:tab w:val="left" w:pos="142"/>
              <w:tab w:val="left" w:pos="9923"/>
            </w:tabs>
            <w:jc w:val="center"/>
            <w:rPr>
              <w:rFonts w:ascii="Arial" w:hAnsi="Arial" w:cs="Arial"/>
              <w:sz w:val="16"/>
              <w:szCs w:val="16"/>
            </w:rPr>
          </w:pPr>
          <w:r>
            <w:rPr>
              <w:rFonts w:ascii="Arial" w:hAnsi="Arial" w:cs="Arial"/>
              <w:sz w:val="16"/>
              <w:szCs w:val="16"/>
            </w:rPr>
            <w:t>REVISIÓN 3</w:t>
          </w:r>
        </w:p>
        <w:p w14:paraId="10A16053" w14:textId="77777777" w:rsidR="00BC4649" w:rsidRPr="00757146" w:rsidRDefault="00BC4649" w:rsidP="00541F8F">
          <w:pPr>
            <w:tabs>
              <w:tab w:val="left" w:pos="142"/>
              <w:tab w:val="left" w:pos="9923"/>
            </w:tabs>
            <w:jc w:val="center"/>
            <w:rPr>
              <w:rFonts w:ascii="Arial" w:hAnsi="Arial" w:cs="Arial"/>
              <w:sz w:val="16"/>
              <w:szCs w:val="16"/>
            </w:rPr>
          </w:pPr>
        </w:p>
      </w:tc>
      <w:tc>
        <w:tcPr>
          <w:tcW w:w="1985" w:type="dxa"/>
          <w:vMerge/>
          <w:tcBorders>
            <w:left w:val="single" w:sz="4" w:space="0" w:color="auto"/>
            <w:bottom w:val="single" w:sz="4" w:space="0" w:color="auto"/>
            <w:right w:val="single" w:sz="4" w:space="0" w:color="000000"/>
          </w:tcBorders>
          <w:vAlign w:val="center"/>
        </w:tcPr>
        <w:p w14:paraId="19F902BB" w14:textId="77777777" w:rsidR="00BC4649" w:rsidRPr="00757146" w:rsidRDefault="00BC4649" w:rsidP="00676144">
          <w:pPr>
            <w:tabs>
              <w:tab w:val="left" w:pos="142"/>
              <w:tab w:val="left" w:pos="9923"/>
            </w:tabs>
            <w:jc w:val="center"/>
            <w:rPr>
              <w:rFonts w:ascii="Arial" w:hAnsi="Arial" w:cs="Arial"/>
              <w:sz w:val="16"/>
              <w:szCs w:val="16"/>
            </w:rPr>
          </w:pPr>
        </w:p>
      </w:tc>
    </w:tr>
  </w:tbl>
  <w:p w14:paraId="40D84C99" w14:textId="77777777" w:rsidR="00642FE6" w:rsidRDefault="00642FE6" w:rsidP="007A68E2">
    <w:pPr>
      <w:tabs>
        <w:tab w:val="left" w:pos="4419"/>
      </w:tabs>
      <w:jc w:val="center"/>
      <w:rPr>
        <w:rFonts w:ascii="Lucida Grande" w:hAnsi="Lucida Grande" w:cs="Lucida Grande"/>
        <w:b/>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AA204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6C4F8E"/>
    <w:multiLevelType w:val="hybridMultilevel"/>
    <w:tmpl w:val="EDC8B870"/>
    <w:lvl w:ilvl="0" w:tplc="E45C6200">
      <w:start w:val="1"/>
      <w:numFmt w:val="decimal"/>
      <w:lvlText w:val="%1."/>
      <w:lvlJc w:val="left"/>
      <w:pPr>
        <w:tabs>
          <w:tab w:val="num" w:pos="540"/>
        </w:tabs>
        <w:ind w:left="540" w:hanging="360"/>
      </w:pPr>
      <w:rPr>
        <w:rFonts w:hint="default"/>
      </w:rPr>
    </w:lvl>
    <w:lvl w:ilvl="1" w:tplc="0C0A0019">
      <w:start w:val="1"/>
      <w:numFmt w:val="lowerLetter"/>
      <w:lvlText w:val="%2."/>
      <w:lvlJc w:val="left"/>
      <w:pPr>
        <w:tabs>
          <w:tab w:val="num" w:pos="1260"/>
        </w:tabs>
        <w:ind w:left="1260" w:hanging="360"/>
      </w:pPr>
    </w:lvl>
    <w:lvl w:ilvl="2" w:tplc="0C0A001B">
      <w:start w:val="1"/>
      <w:numFmt w:val="lowerRoman"/>
      <w:lvlText w:val="%3."/>
      <w:lvlJc w:val="right"/>
      <w:pPr>
        <w:tabs>
          <w:tab w:val="num" w:pos="1980"/>
        </w:tabs>
        <w:ind w:left="1980" w:hanging="180"/>
      </w:pPr>
    </w:lvl>
    <w:lvl w:ilvl="3" w:tplc="0C0A000F">
      <w:start w:val="1"/>
      <w:numFmt w:val="decimal"/>
      <w:lvlText w:val="%4."/>
      <w:lvlJc w:val="left"/>
      <w:pPr>
        <w:tabs>
          <w:tab w:val="num" w:pos="2700"/>
        </w:tabs>
        <w:ind w:left="2700" w:hanging="360"/>
      </w:pPr>
    </w:lvl>
    <w:lvl w:ilvl="4" w:tplc="0C0A0019">
      <w:start w:val="1"/>
      <w:numFmt w:val="lowerLetter"/>
      <w:lvlText w:val="%5."/>
      <w:lvlJc w:val="left"/>
      <w:pPr>
        <w:tabs>
          <w:tab w:val="num" w:pos="3420"/>
        </w:tabs>
        <w:ind w:left="3420" w:hanging="360"/>
      </w:pPr>
    </w:lvl>
    <w:lvl w:ilvl="5" w:tplc="0C0A001B" w:tentative="1">
      <w:start w:val="1"/>
      <w:numFmt w:val="lowerRoman"/>
      <w:lvlText w:val="%6."/>
      <w:lvlJc w:val="right"/>
      <w:pPr>
        <w:tabs>
          <w:tab w:val="num" w:pos="4140"/>
        </w:tabs>
        <w:ind w:left="4140" w:hanging="180"/>
      </w:pPr>
    </w:lvl>
    <w:lvl w:ilvl="6" w:tplc="0C0A000F" w:tentative="1">
      <w:start w:val="1"/>
      <w:numFmt w:val="decimal"/>
      <w:lvlText w:val="%7."/>
      <w:lvlJc w:val="left"/>
      <w:pPr>
        <w:tabs>
          <w:tab w:val="num" w:pos="4860"/>
        </w:tabs>
        <w:ind w:left="4860" w:hanging="360"/>
      </w:pPr>
    </w:lvl>
    <w:lvl w:ilvl="7" w:tplc="0C0A0019" w:tentative="1">
      <w:start w:val="1"/>
      <w:numFmt w:val="lowerLetter"/>
      <w:lvlText w:val="%8."/>
      <w:lvlJc w:val="left"/>
      <w:pPr>
        <w:tabs>
          <w:tab w:val="num" w:pos="5580"/>
        </w:tabs>
        <w:ind w:left="5580" w:hanging="360"/>
      </w:pPr>
    </w:lvl>
    <w:lvl w:ilvl="8" w:tplc="0C0A001B" w:tentative="1">
      <w:start w:val="1"/>
      <w:numFmt w:val="lowerRoman"/>
      <w:lvlText w:val="%9."/>
      <w:lvlJc w:val="right"/>
      <w:pPr>
        <w:tabs>
          <w:tab w:val="num" w:pos="6300"/>
        </w:tabs>
        <w:ind w:left="6300" w:hanging="180"/>
      </w:pPr>
    </w:lvl>
  </w:abstractNum>
  <w:abstractNum w:abstractNumId="2">
    <w:nsid w:val="06580498"/>
    <w:multiLevelType w:val="multilevel"/>
    <w:tmpl w:val="C82CC230"/>
    <w:lvl w:ilvl="0">
      <w:start w:val="6"/>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nsid w:val="170B48F6"/>
    <w:multiLevelType w:val="multilevel"/>
    <w:tmpl w:val="E6DAF572"/>
    <w:lvl w:ilvl="0">
      <w:start w:val="2"/>
      <w:numFmt w:val="decimal"/>
      <w:lvlText w:val="%1."/>
      <w:lvlJc w:val="left"/>
      <w:pPr>
        <w:ind w:left="1170" w:hanging="1170"/>
      </w:pPr>
      <w:rPr>
        <w:rFonts w:hint="default"/>
      </w:rPr>
    </w:lvl>
    <w:lvl w:ilvl="1">
      <w:start w:val="1"/>
      <w:numFmt w:val="decimal"/>
      <w:lvlText w:val="%1.%2."/>
      <w:lvlJc w:val="left"/>
      <w:pPr>
        <w:ind w:left="2219" w:hanging="1170"/>
      </w:pPr>
      <w:rPr>
        <w:rFonts w:hint="default"/>
      </w:rPr>
    </w:lvl>
    <w:lvl w:ilvl="2">
      <w:start w:val="6"/>
      <w:numFmt w:val="decimal"/>
      <w:lvlText w:val="%1.%2.%3."/>
      <w:lvlJc w:val="left"/>
      <w:pPr>
        <w:ind w:left="3268" w:hanging="1170"/>
      </w:pPr>
      <w:rPr>
        <w:rFonts w:hint="default"/>
      </w:rPr>
    </w:lvl>
    <w:lvl w:ilvl="3">
      <w:start w:val="4"/>
      <w:numFmt w:val="decimal"/>
      <w:lvlText w:val="%1.%2.%3.%4."/>
      <w:lvlJc w:val="left"/>
      <w:pPr>
        <w:ind w:left="4317" w:hanging="1170"/>
      </w:pPr>
      <w:rPr>
        <w:rFonts w:hint="default"/>
      </w:rPr>
    </w:lvl>
    <w:lvl w:ilvl="4">
      <w:start w:val="1"/>
      <w:numFmt w:val="decimal"/>
      <w:lvlText w:val="%1.%2.%3.%4.%5."/>
      <w:lvlJc w:val="left"/>
      <w:pPr>
        <w:ind w:left="5366" w:hanging="1170"/>
      </w:pPr>
      <w:rPr>
        <w:rFonts w:hint="default"/>
      </w:rPr>
    </w:lvl>
    <w:lvl w:ilvl="5">
      <w:start w:val="2"/>
      <w:numFmt w:val="decimal"/>
      <w:lvlText w:val="%1.%2.%3.%4.%5.%6."/>
      <w:lvlJc w:val="left"/>
      <w:pPr>
        <w:ind w:left="6685" w:hanging="1440"/>
      </w:pPr>
      <w:rPr>
        <w:rFonts w:hint="default"/>
      </w:rPr>
    </w:lvl>
    <w:lvl w:ilvl="6">
      <w:start w:val="1"/>
      <w:numFmt w:val="decimal"/>
      <w:lvlText w:val="%1.%2.%3.%4.%5.%6.%7."/>
      <w:lvlJc w:val="left"/>
      <w:pPr>
        <w:ind w:left="7734" w:hanging="1440"/>
      </w:pPr>
      <w:rPr>
        <w:rFonts w:hint="default"/>
      </w:rPr>
    </w:lvl>
    <w:lvl w:ilvl="7">
      <w:start w:val="1"/>
      <w:numFmt w:val="decimal"/>
      <w:lvlText w:val="%1.%2.%3.%4.%5.%6.%7.%8."/>
      <w:lvlJc w:val="left"/>
      <w:pPr>
        <w:ind w:left="9143" w:hanging="1800"/>
      </w:pPr>
      <w:rPr>
        <w:rFonts w:hint="default"/>
      </w:rPr>
    </w:lvl>
    <w:lvl w:ilvl="8">
      <w:start w:val="1"/>
      <w:numFmt w:val="decimal"/>
      <w:lvlText w:val="%1.%2.%3.%4.%5.%6.%7.%8.%9."/>
      <w:lvlJc w:val="left"/>
      <w:pPr>
        <w:ind w:left="10552" w:hanging="2160"/>
      </w:pPr>
      <w:rPr>
        <w:rFonts w:hint="default"/>
      </w:rPr>
    </w:lvl>
  </w:abstractNum>
  <w:abstractNum w:abstractNumId="4">
    <w:nsid w:val="18594352"/>
    <w:multiLevelType w:val="multilevel"/>
    <w:tmpl w:val="B7BAE23A"/>
    <w:lvl w:ilvl="0">
      <w:start w:val="4"/>
      <w:numFmt w:val="decimal"/>
      <w:lvlText w:val="%1."/>
      <w:lvlJc w:val="left"/>
      <w:pPr>
        <w:ind w:left="390" w:hanging="390"/>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782"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5">
    <w:nsid w:val="209830A6"/>
    <w:multiLevelType w:val="multilevel"/>
    <w:tmpl w:val="0EE6D868"/>
    <w:lvl w:ilvl="0">
      <w:start w:val="5"/>
      <w:numFmt w:val="decimal"/>
      <w:lvlText w:val="%1."/>
      <w:lvlJc w:val="left"/>
      <w:pPr>
        <w:ind w:left="390" w:hanging="390"/>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6">
    <w:nsid w:val="24965317"/>
    <w:multiLevelType w:val="hybridMultilevel"/>
    <w:tmpl w:val="C492AA12"/>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7">
    <w:nsid w:val="26A53783"/>
    <w:multiLevelType w:val="hybridMultilevel"/>
    <w:tmpl w:val="98CC4EE2"/>
    <w:lvl w:ilvl="0" w:tplc="4BE88B8A">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DD57025"/>
    <w:multiLevelType w:val="hybridMultilevel"/>
    <w:tmpl w:val="0B68F75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7CA7DF6"/>
    <w:multiLevelType w:val="multilevel"/>
    <w:tmpl w:val="19E02F80"/>
    <w:lvl w:ilvl="0">
      <w:start w:val="4"/>
      <w:numFmt w:val="decimal"/>
      <w:lvlText w:val="%1."/>
      <w:lvlJc w:val="left"/>
      <w:pPr>
        <w:ind w:left="390" w:hanging="390"/>
      </w:pPr>
      <w:rPr>
        <w:rFonts w:cs="Times New Roman" w:hint="default"/>
        <w:color w:val="auto"/>
      </w:rPr>
    </w:lvl>
    <w:lvl w:ilvl="1">
      <w:start w:val="4"/>
      <w:numFmt w:val="decimal"/>
      <w:lvlText w:val="%1.%2."/>
      <w:lvlJc w:val="left"/>
      <w:pPr>
        <w:ind w:left="1003" w:hanging="720"/>
      </w:pPr>
      <w:rPr>
        <w:rFonts w:cs="Times New Roman" w:hint="default"/>
        <w:color w:val="auto"/>
      </w:rPr>
    </w:lvl>
    <w:lvl w:ilvl="2">
      <w:start w:val="1"/>
      <w:numFmt w:val="decimal"/>
      <w:lvlText w:val="%1.%2.%3."/>
      <w:lvlJc w:val="left"/>
      <w:pPr>
        <w:ind w:left="1286" w:hanging="720"/>
      </w:pPr>
      <w:rPr>
        <w:rFonts w:cs="Times New Roman" w:hint="default"/>
        <w:color w:val="auto"/>
      </w:rPr>
    </w:lvl>
    <w:lvl w:ilvl="3">
      <w:start w:val="1"/>
      <w:numFmt w:val="decimal"/>
      <w:lvlText w:val="%1.%2.%3.%4."/>
      <w:lvlJc w:val="left"/>
      <w:pPr>
        <w:ind w:left="1929" w:hanging="1080"/>
      </w:pPr>
      <w:rPr>
        <w:rFonts w:cs="Times New Roman" w:hint="default"/>
        <w:color w:val="auto"/>
      </w:rPr>
    </w:lvl>
    <w:lvl w:ilvl="4">
      <w:start w:val="1"/>
      <w:numFmt w:val="decimal"/>
      <w:lvlText w:val="%1.%2.%3.%4.%5."/>
      <w:lvlJc w:val="left"/>
      <w:pPr>
        <w:ind w:left="2212" w:hanging="1080"/>
      </w:pPr>
      <w:rPr>
        <w:rFonts w:cs="Times New Roman" w:hint="default"/>
        <w:color w:val="auto"/>
      </w:rPr>
    </w:lvl>
    <w:lvl w:ilvl="5">
      <w:start w:val="1"/>
      <w:numFmt w:val="decimal"/>
      <w:lvlText w:val="%1.%2.%3.%4.%5.%6."/>
      <w:lvlJc w:val="left"/>
      <w:pPr>
        <w:ind w:left="2855" w:hanging="1440"/>
      </w:pPr>
      <w:rPr>
        <w:rFonts w:cs="Times New Roman" w:hint="default"/>
        <w:color w:val="auto"/>
      </w:rPr>
    </w:lvl>
    <w:lvl w:ilvl="6">
      <w:start w:val="1"/>
      <w:numFmt w:val="decimal"/>
      <w:lvlText w:val="%1.%2.%3.%4.%5.%6.%7."/>
      <w:lvlJc w:val="left"/>
      <w:pPr>
        <w:ind w:left="3138" w:hanging="1440"/>
      </w:pPr>
      <w:rPr>
        <w:rFonts w:cs="Times New Roman" w:hint="default"/>
        <w:color w:val="auto"/>
      </w:rPr>
    </w:lvl>
    <w:lvl w:ilvl="7">
      <w:start w:val="1"/>
      <w:numFmt w:val="decimal"/>
      <w:lvlText w:val="%1.%2.%3.%4.%5.%6.%7.%8."/>
      <w:lvlJc w:val="left"/>
      <w:pPr>
        <w:ind w:left="3781" w:hanging="1800"/>
      </w:pPr>
      <w:rPr>
        <w:rFonts w:cs="Times New Roman" w:hint="default"/>
        <w:color w:val="auto"/>
      </w:rPr>
    </w:lvl>
    <w:lvl w:ilvl="8">
      <w:start w:val="1"/>
      <w:numFmt w:val="decimal"/>
      <w:lvlText w:val="%1.%2.%3.%4.%5.%6.%7.%8.%9."/>
      <w:lvlJc w:val="left"/>
      <w:pPr>
        <w:ind w:left="4424" w:hanging="2160"/>
      </w:pPr>
      <w:rPr>
        <w:rFonts w:cs="Times New Roman" w:hint="default"/>
        <w:color w:val="auto"/>
      </w:rPr>
    </w:lvl>
  </w:abstractNum>
  <w:abstractNum w:abstractNumId="10">
    <w:nsid w:val="403B5880"/>
    <w:multiLevelType w:val="hybridMultilevel"/>
    <w:tmpl w:val="3D44ABA8"/>
    <w:lvl w:ilvl="0" w:tplc="F3AA6E8A">
      <w:start w:val="1"/>
      <w:numFmt w:val="upperRoman"/>
      <w:lvlText w:val="%1."/>
      <w:lvlJc w:val="left"/>
      <w:pPr>
        <w:ind w:left="1004" w:hanging="72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nsid w:val="43611DAD"/>
    <w:multiLevelType w:val="multilevel"/>
    <w:tmpl w:val="744AD644"/>
    <w:lvl w:ilvl="0">
      <w:start w:val="3"/>
      <w:numFmt w:val="decimal"/>
      <w:lvlText w:val="%1."/>
      <w:lvlJc w:val="left"/>
      <w:pPr>
        <w:ind w:left="585" w:hanging="585"/>
      </w:pPr>
      <w:rPr>
        <w:rFonts w:hint="default"/>
      </w:rPr>
    </w:lvl>
    <w:lvl w:ilvl="1">
      <w:start w:val="2"/>
      <w:numFmt w:val="decimal"/>
      <w:lvlText w:val="%1.%2."/>
      <w:lvlJc w:val="left"/>
      <w:pPr>
        <w:ind w:left="861" w:hanging="72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4908"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3288" w:hanging="2160"/>
      </w:pPr>
      <w:rPr>
        <w:rFonts w:hint="default"/>
      </w:rPr>
    </w:lvl>
  </w:abstractNum>
  <w:abstractNum w:abstractNumId="12">
    <w:nsid w:val="491907E3"/>
    <w:multiLevelType w:val="hybridMultilevel"/>
    <w:tmpl w:val="970882D6"/>
    <w:lvl w:ilvl="0" w:tplc="0C0A0001">
      <w:start w:val="1"/>
      <w:numFmt w:val="bullet"/>
      <w:lvlText w:val=""/>
      <w:lvlJc w:val="left"/>
      <w:pPr>
        <w:ind w:left="1003" w:hanging="360"/>
      </w:pPr>
      <w:rPr>
        <w:rFonts w:ascii="Symbol" w:hAnsi="Symbol" w:hint="default"/>
      </w:rPr>
    </w:lvl>
    <w:lvl w:ilvl="1" w:tplc="0C0A0003" w:tentative="1">
      <w:start w:val="1"/>
      <w:numFmt w:val="bullet"/>
      <w:lvlText w:val="o"/>
      <w:lvlJc w:val="left"/>
      <w:pPr>
        <w:ind w:left="1723" w:hanging="360"/>
      </w:pPr>
      <w:rPr>
        <w:rFonts w:ascii="Courier New" w:hAnsi="Courier New" w:hint="default"/>
      </w:rPr>
    </w:lvl>
    <w:lvl w:ilvl="2" w:tplc="0C0A0005" w:tentative="1">
      <w:start w:val="1"/>
      <w:numFmt w:val="bullet"/>
      <w:lvlText w:val=""/>
      <w:lvlJc w:val="left"/>
      <w:pPr>
        <w:ind w:left="2443" w:hanging="360"/>
      </w:pPr>
      <w:rPr>
        <w:rFonts w:ascii="Wingdings" w:hAnsi="Wingdings" w:hint="default"/>
      </w:rPr>
    </w:lvl>
    <w:lvl w:ilvl="3" w:tplc="0C0A0001" w:tentative="1">
      <w:start w:val="1"/>
      <w:numFmt w:val="bullet"/>
      <w:lvlText w:val=""/>
      <w:lvlJc w:val="left"/>
      <w:pPr>
        <w:ind w:left="3163" w:hanging="360"/>
      </w:pPr>
      <w:rPr>
        <w:rFonts w:ascii="Symbol" w:hAnsi="Symbol" w:hint="default"/>
      </w:rPr>
    </w:lvl>
    <w:lvl w:ilvl="4" w:tplc="0C0A0003" w:tentative="1">
      <w:start w:val="1"/>
      <w:numFmt w:val="bullet"/>
      <w:lvlText w:val="o"/>
      <w:lvlJc w:val="left"/>
      <w:pPr>
        <w:ind w:left="3883" w:hanging="360"/>
      </w:pPr>
      <w:rPr>
        <w:rFonts w:ascii="Courier New" w:hAnsi="Courier New" w:hint="default"/>
      </w:rPr>
    </w:lvl>
    <w:lvl w:ilvl="5" w:tplc="0C0A0005" w:tentative="1">
      <w:start w:val="1"/>
      <w:numFmt w:val="bullet"/>
      <w:lvlText w:val=""/>
      <w:lvlJc w:val="left"/>
      <w:pPr>
        <w:ind w:left="4603" w:hanging="360"/>
      </w:pPr>
      <w:rPr>
        <w:rFonts w:ascii="Wingdings" w:hAnsi="Wingdings" w:hint="default"/>
      </w:rPr>
    </w:lvl>
    <w:lvl w:ilvl="6" w:tplc="0C0A0001" w:tentative="1">
      <w:start w:val="1"/>
      <w:numFmt w:val="bullet"/>
      <w:lvlText w:val=""/>
      <w:lvlJc w:val="left"/>
      <w:pPr>
        <w:ind w:left="5323" w:hanging="360"/>
      </w:pPr>
      <w:rPr>
        <w:rFonts w:ascii="Symbol" w:hAnsi="Symbol" w:hint="default"/>
      </w:rPr>
    </w:lvl>
    <w:lvl w:ilvl="7" w:tplc="0C0A0003" w:tentative="1">
      <w:start w:val="1"/>
      <w:numFmt w:val="bullet"/>
      <w:lvlText w:val="o"/>
      <w:lvlJc w:val="left"/>
      <w:pPr>
        <w:ind w:left="6043" w:hanging="360"/>
      </w:pPr>
      <w:rPr>
        <w:rFonts w:ascii="Courier New" w:hAnsi="Courier New" w:hint="default"/>
      </w:rPr>
    </w:lvl>
    <w:lvl w:ilvl="8" w:tplc="0C0A0005" w:tentative="1">
      <w:start w:val="1"/>
      <w:numFmt w:val="bullet"/>
      <w:lvlText w:val=""/>
      <w:lvlJc w:val="left"/>
      <w:pPr>
        <w:ind w:left="6763" w:hanging="360"/>
      </w:pPr>
      <w:rPr>
        <w:rFonts w:ascii="Wingdings" w:hAnsi="Wingdings" w:hint="default"/>
      </w:rPr>
    </w:lvl>
  </w:abstractNum>
  <w:abstractNum w:abstractNumId="13">
    <w:nsid w:val="4BCB6648"/>
    <w:multiLevelType w:val="multilevel"/>
    <w:tmpl w:val="4FF83040"/>
    <w:lvl w:ilvl="0">
      <w:start w:val="3"/>
      <w:numFmt w:val="decimal"/>
      <w:lvlText w:val="%1."/>
      <w:lvlJc w:val="left"/>
      <w:pPr>
        <w:ind w:left="390" w:hanging="390"/>
      </w:pPr>
      <w:rPr>
        <w:rFonts w:hint="default"/>
      </w:rPr>
    </w:lvl>
    <w:lvl w:ilvl="1">
      <w:start w:val="1"/>
      <w:numFmt w:val="decimal"/>
      <w:lvlText w:val="%1.%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14">
    <w:nsid w:val="4D3662D6"/>
    <w:multiLevelType w:val="hybridMultilevel"/>
    <w:tmpl w:val="E5EABE5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FF47C18"/>
    <w:multiLevelType w:val="hybridMultilevel"/>
    <w:tmpl w:val="E0CE037A"/>
    <w:lvl w:ilvl="0" w:tplc="F3AA6E8A">
      <w:start w:val="1"/>
      <w:numFmt w:val="upperRoman"/>
      <w:lvlText w:val="%1."/>
      <w:lvlJc w:val="left"/>
      <w:pPr>
        <w:ind w:left="1004"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0244753"/>
    <w:multiLevelType w:val="multilevel"/>
    <w:tmpl w:val="F80C8B6A"/>
    <w:lvl w:ilvl="0">
      <w:start w:val="2"/>
      <w:numFmt w:val="decimal"/>
      <w:lvlText w:val="%1."/>
      <w:lvlJc w:val="left"/>
      <w:pPr>
        <w:ind w:left="780" w:hanging="780"/>
      </w:pPr>
      <w:rPr>
        <w:rFonts w:hint="default"/>
        <w:b/>
      </w:rPr>
    </w:lvl>
    <w:lvl w:ilvl="1">
      <w:start w:val="1"/>
      <w:numFmt w:val="decimal"/>
      <w:lvlText w:val="%1.%2."/>
      <w:lvlJc w:val="left"/>
      <w:pPr>
        <w:ind w:left="1394" w:hanging="780"/>
      </w:pPr>
      <w:rPr>
        <w:rFonts w:hint="default"/>
        <w:b/>
      </w:rPr>
    </w:lvl>
    <w:lvl w:ilvl="2">
      <w:start w:val="8"/>
      <w:numFmt w:val="decimal"/>
      <w:lvlText w:val="%1.%2.%3."/>
      <w:lvlJc w:val="left"/>
      <w:pPr>
        <w:ind w:left="2008" w:hanging="780"/>
      </w:pPr>
      <w:rPr>
        <w:rFonts w:hint="default"/>
        <w:b/>
      </w:rPr>
    </w:lvl>
    <w:lvl w:ilvl="3">
      <w:start w:val="1"/>
      <w:numFmt w:val="decimal"/>
      <w:lvlText w:val="%1.%2.%3.%4."/>
      <w:lvlJc w:val="left"/>
      <w:pPr>
        <w:ind w:left="2922" w:hanging="1080"/>
      </w:pPr>
      <w:rPr>
        <w:rFonts w:hint="default"/>
        <w:b/>
      </w:rPr>
    </w:lvl>
    <w:lvl w:ilvl="4">
      <w:start w:val="1"/>
      <w:numFmt w:val="decimal"/>
      <w:lvlText w:val="%1.%2.%3.%4.%5."/>
      <w:lvlJc w:val="left"/>
      <w:pPr>
        <w:ind w:left="3536" w:hanging="1080"/>
      </w:pPr>
      <w:rPr>
        <w:rFonts w:hint="default"/>
        <w:b/>
      </w:rPr>
    </w:lvl>
    <w:lvl w:ilvl="5">
      <w:start w:val="1"/>
      <w:numFmt w:val="decimal"/>
      <w:lvlText w:val="%1.%2.%3.%4.%5.%6."/>
      <w:lvlJc w:val="left"/>
      <w:pPr>
        <w:ind w:left="4510" w:hanging="1440"/>
      </w:pPr>
      <w:rPr>
        <w:rFonts w:hint="default"/>
        <w:b/>
      </w:rPr>
    </w:lvl>
    <w:lvl w:ilvl="6">
      <w:start w:val="1"/>
      <w:numFmt w:val="decimal"/>
      <w:lvlText w:val="%1.%2.%3.%4.%5.%6.%7."/>
      <w:lvlJc w:val="left"/>
      <w:pPr>
        <w:ind w:left="5124" w:hanging="1440"/>
      </w:pPr>
      <w:rPr>
        <w:rFonts w:hint="default"/>
        <w:b/>
      </w:rPr>
    </w:lvl>
    <w:lvl w:ilvl="7">
      <w:start w:val="1"/>
      <w:numFmt w:val="decimal"/>
      <w:lvlText w:val="%1.%2.%3.%4.%5.%6.%7.%8."/>
      <w:lvlJc w:val="left"/>
      <w:pPr>
        <w:ind w:left="6098" w:hanging="1800"/>
      </w:pPr>
      <w:rPr>
        <w:rFonts w:hint="default"/>
        <w:b/>
      </w:rPr>
    </w:lvl>
    <w:lvl w:ilvl="8">
      <w:start w:val="1"/>
      <w:numFmt w:val="decimal"/>
      <w:lvlText w:val="%1.%2.%3.%4.%5.%6.%7.%8.%9."/>
      <w:lvlJc w:val="left"/>
      <w:pPr>
        <w:ind w:left="7072" w:hanging="2160"/>
      </w:pPr>
      <w:rPr>
        <w:rFonts w:hint="default"/>
        <w:b/>
      </w:rPr>
    </w:lvl>
  </w:abstractNum>
  <w:abstractNum w:abstractNumId="17">
    <w:nsid w:val="51027E6A"/>
    <w:multiLevelType w:val="hybridMultilevel"/>
    <w:tmpl w:val="F0046894"/>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18">
    <w:nsid w:val="52636277"/>
    <w:multiLevelType w:val="multilevel"/>
    <w:tmpl w:val="649073AE"/>
    <w:lvl w:ilvl="0">
      <w:start w:val="3"/>
      <w:numFmt w:val="decimal"/>
      <w:lvlText w:val="%1."/>
      <w:lvlJc w:val="left"/>
      <w:pPr>
        <w:ind w:left="975" w:hanging="975"/>
      </w:pPr>
      <w:rPr>
        <w:rFonts w:hint="default"/>
      </w:rPr>
    </w:lvl>
    <w:lvl w:ilvl="1">
      <w:start w:val="5"/>
      <w:numFmt w:val="decimal"/>
      <w:lvlText w:val="%1.%2."/>
      <w:lvlJc w:val="left"/>
      <w:pPr>
        <w:ind w:left="1045" w:hanging="975"/>
      </w:pPr>
      <w:rPr>
        <w:rFonts w:hint="default"/>
      </w:rPr>
    </w:lvl>
    <w:lvl w:ilvl="2">
      <w:start w:val="3"/>
      <w:numFmt w:val="decimal"/>
      <w:lvlText w:val="%1.%2.%3."/>
      <w:lvlJc w:val="left"/>
      <w:pPr>
        <w:ind w:left="1115" w:hanging="975"/>
      </w:pPr>
      <w:rPr>
        <w:rFonts w:hint="default"/>
      </w:rPr>
    </w:lvl>
    <w:lvl w:ilvl="3">
      <w:start w:val="2"/>
      <w:numFmt w:val="decimal"/>
      <w:lvlText w:val="%1.%2.%3.%4."/>
      <w:lvlJc w:val="left"/>
      <w:pPr>
        <w:ind w:left="1290" w:hanging="1080"/>
      </w:pPr>
      <w:rPr>
        <w:rFonts w:hint="default"/>
      </w:rPr>
    </w:lvl>
    <w:lvl w:ilvl="4">
      <w:start w:val="3"/>
      <w:numFmt w:val="decimal"/>
      <w:lvlText w:val="%1.%2.%3.%4.%5."/>
      <w:lvlJc w:val="left"/>
      <w:pPr>
        <w:ind w:left="1360" w:hanging="1080"/>
      </w:pPr>
      <w:rPr>
        <w:rFonts w:hint="default"/>
      </w:rPr>
    </w:lvl>
    <w:lvl w:ilvl="5">
      <w:start w:val="1"/>
      <w:numFmt w:val="decimal"/>
      <w:lvlText w:val="%1.%2.%3.%4.%5.%6."/>
      <w:lvlJc w:val="left"/>
      <w:pPr>
        <w:ind w:left="1790" w:hanging="144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2290" w:hanging="1800"/>
      </w:pPr>
      <w:rPr>
        <w:rFonts w:hint="default"/>
      </w:rPr>
    </w:lvl>
    <w:lvl w:ilvl="8">
      <w:start w:val="1"/>
      <w:numFmt w:val="decimal"/>
      <w:lvlText w:val="%1.%2.%3.%4.%5.%6.%7.%8.%9."/>
      <w:lvlJc w:val="left"/>
      <w:pPr>
        <w:ind w:left="2720" w:hanging="2160"/>
      </w:pPr>
      <w:rPr>
        <w:rFonts w:hint="default"/>
      </w:rPr>
    </w:lvl>
  </w:abstractNum>
  <w:abstractNum w:abstractNumId="19">
    <w:nsid w:val="52D1574F"/>
    <w:multiLevelType w:val="multilevel"/>
    <w:tmpl w:val="4FF83040"/>
    <w:lvl w:ilvl="0">
      <w:start w:val="3"/>
      <w:numFmt w:val="decimal"/>
      <w:lvlText w:val="%1."/>
      <w:lvlJc w:val="left"/>
      <w:pPr>
        <w:ind w:left="390" w:hanging="390"/>
      </w:pPr>
      <w:rPr>
        <w:rFonts w:hint="default"/>
      </w:rPr>
    </w:lvl>
    <w:lvl w:ilvl="1">
      <w:start w:val="1"/>
      <w:numFmt w:val="decimal"/>
      <w:lvlText w:val="%1.%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20">
    <w:nsid w:val="54E22E1B"/>
    <w:multiLevelType w:val="multilevel"/>
    <w:tmpl w:val="1696BBE6"/>
    <w:lvl w:ilvl="0">
      <w:start w:val="5"/>
      <w:numFmt w:val="decimal"/>
      <w:lvlText w:val="%1."/>
      <w:lvlJc w:val="left"/>
      <w:pPr>
        <w:ind w:left="390" w:hanging="390"/>
      </w:pPr>
      <w:rPr>
        <w:rFonts w:hint="default"/>
      </w:rPr>
    </w:lvl>
    <w:lvl w:ilvl="1">
      <w:start w:val="6"/>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1">
    <w:nsid w:val="556714FF"/>
    <w:multiLevelType w:val="hybridMultilevel"/>
    <w:tmpl w:val="7CC2B29E"/>
    <w:lvl w:ilvl="0" w:tplc="0C0A0001">
      <w:start w:val="1"/>
      <w:numFmt w:val="bullet"/>
      <w:lvlText w:val=""/>
      <w:lvlJc w:val="left"/>
      <w:pPr>
        <w:ind w:left="4973" w:hanging="360"/>
      </w:pPr>
      <w:rPr>
        <w:rFonts w:ascii="Symbol" w:hAnsi="Symbol" w:hint="default"/>
      </w:rPr>
    </w:lvl>
    <w:lvl w:ilvl="1" w:tplc="0C0A0003" w:tentative="1">
      <w:start w:val="1"/>
      <w:numFmt w:val="bullet"/>
      <w:lvlText w:val="o"/>
      <w:lvlJc w:val="left"/>
      <w:pPr>
        <w:ind w:left="5693" w:hanging="360"/>
      </w:pPr>
      <w:rPr>
        <w:rFonts w:ascii="Courier New" w:hAnsi="Courier New" w:hint="default"/>
      </w:rPr>
    </w:lvl>
    <w:lvl w:ilvl="2" w:tplc="0C0A0005" w:tentative="1">
      <w:start w:val="1"/>
      <w:numFmt w:val="bullet"/>
      <w:lvlText w:val=""/>
      <w:lvlJc w:val="left"/>
      <w:pPr>
        <w:ind w:left="6413" w:hanging="360"/>
      </w:pPr>
      <w:rPr>
        <w:rFonts w:ascii="Wingdings" w:hAnsi="Wingdings" w:hint="default"/>
      </w:rPr>
    </w:lvl>
    <w:lvl w:ilvl="3" w:tplc="0C0A0001" w:tentative="1">
      <w:start w:val="1"/>
      <w:numFmt w:val="bullet"/>
      <w:lvlText w:val=""/>
      <w:lvlJc w:val="left"/>
      <w:pPr>
        <w:ind w:left="7133" w:hanging="360"/>
      </w:pPr>
      <w:rPr>
        <w:rFonts w:ascii="Symbol" w:hAnsi="Symbol" w:hint="default"/>
      </w:rPr>
    </w:lvl>
    <w:lvl w:ilvl="4" w:tplc="0C0A0003" w:tentative="1">
      <w:start w:val="1"/>
      <w:numFmt w:val="bullet"/>
      <w:lvlText w:val="o"/>
      <w:lvlJc w:val="left"/>
      <w:pPr>
        <w:ind w:left="7853" w:hanging="360"/>
      </w:pPr>
      <w:rPr>
        <w:rFonts w:ascii="Courier New" w:hAnsi="Courier New" w:hint="default"/>
      </w:rPr>
    </w:lvl>
    <w:lvl w:ilvl="5" w:tplc="0C0A0005" w:tentative="1">
      <w:start w:val="1"/>
      <w:numFmt w:val="bullet"/>
      <w:lvlText w:val=""/>
      <w:lvlJc w:val="left"/>
      <w:pPr>
        <w:ind w:left="8573" w:hanging="360"/>
      </w:pPr>
      <w:rPr>
        <w:rFonts w:ascii="Wingdings" w:hAnsi="Wingdings" w:hint="default"/>
      </w:rPr>
    </w:lvl>
    <w:lvl w:ilvl="6" w:tplc="0C0A0001" w:tentative="1">
      <w:start w:val="1"/>
      <w:numFmt w:val="bullet"/>
      <w:lvlText w:val=""/>
      <w:lvlJc w:val="left"/>
      <w:pPr>
        <w:ind w:left="9293" w:hanging="360"/>
      </w:pPr>
      <w:rPr>
        <w:rFonts w:ascii="Symbol" w:hAnsi="Symbol" w:hint="default"/>
      </w:rPr>
    </w:lvl>
    <w:lvl w:ilvl="7" w:tplc="0C0A0003" w:tentative="1">
      <w:start w:val="1"/>
      <w:numFmt w:val="bullet"/>
      <w:lvlText w:val="o"/>
      <w:lvlJc w:val="left"/>
      <w:pPr>
        <w:ind w:left="10013" w:hanging="360"/>
      </w:pPr>
      <w:rPr>
        <w:rFonts w:ascii="Courier New" w:hAnsi="Courier New" w:hint="default"/>
      </w:rPr>
    </w:lvl>
    <w:lvl w:ilvl="8" w:tplc="0C0A0005" w:tentative="1">
      <w:start w:val="1"/>
      <w:numFmt w:val="bullet"/>
      <w:lvlText w:val=""/>
      <w:lvlJc w:val="left"/>
      <w:pPr>
        <w:ind w:left="10733" w:hanging="360"/>
      </w:pPr>
      <w:rPr>
        <w:rFonts w:ascii="Wingdings" w:hAnsi="Wingdings" w:hint="default"/>
      </w:rPr>
    </w:lvl>
  </w:abstractNum>
  <w:abstractNum w:abstractNumId="22">
    <w:nsid w:val="5E4B1F15"/>
    <w:multiLevelType w:val="hybridMultilevel"/>
    <w:tmpl w:val="F34C7280"/>
    <w:lvl w:ilvl="0" w:tplc="309C524C">
      <w:start w:val="1"/>
      <w:numFmt w:val="upperRoman"/>
      <w:lvlText w:val="%1."/>
      <w:lvlJc w:val="right"/>
      <w:pPr>
        <w:ind w:left="502" w:hanging="360"/>
      </w:pPr>
      <w:rPr>
        <w:rFonts w:hint="default"/>
        <w:b/>
      </w:rPr>
    </w:lvl>
    <w:lvl w:ilvl="1" w:tplc="0C0A0003" w:tentative="1">
      <w:start w:val="1"/>
      <w:numFmt w:val="bullet"/>
      <w:lvlText w:val="o"/>
      <w:lvlJc w:val="left"/>
      <w:pPr>
        <w:ind w:left="938" w:hanging="360"/>
      </w:pPr>
      <w:rPr>
        <w:rFonts w:ascii="Courier New" w:hAnsi="Courier New" w:cs="Courier New" w:hint="default"/>
      </w:rPr>
    </w:lvl>
    <w:lvl w:ilvl="2" w:tplc="0C0A0005" w:tentative="1">
      <w:start w:val="1"/>
      <w:numFmt w:val="bullet"/>
      <w:lvlText w:val=""/>
      <w:lvlJc w:val="left"/>
      <w:pPr>
        <w:ind w:left="1658" w:hanging="360"/>
      </w:pPr>
      <w:rPr>
        <w:rFonts w:ascii="Wingdings" w:hAnsi="Wingdings" w:hint="default"/>
      </w:rPr>
    </w:lvl>
    <w:lvl w:ilvl="3" w:tplc="0C0A0001" w:tentative="1">
      <w:start w:val="1"/>
      <w:numFmt w:val="bullet"/>
      <w:lvlText w:val=""/>
      <w:lvlJc w:val="left"/>
      <w:pPr>
        <w:ind w:left="2378" w:hanging="360"/>
      </w:pPr>
      <w:rPr>
        <w:rFonts w:ascii="Symbol" w:hAnsi="Symbol" w:hint="default"/>
      </w:rPr>
    </w:lvl>
    <w:lvl w:ilvl="4" w:tplc="0C0A0003" w:tentative="1">
      <w:start w:val="1"/>
      <w:numFmt w:val="bullet"/>
      <w:lvlText w:val="o"/>
      <w:lvlJc w:val="left"/>
      <w:pPr>
        <w:ind w:left="3098" w:hanging="360"/>
      </w:pPr>
      <w:rPr>
        <w:rFonts w:ascii="Courier New" w:hAnsi="Courier New" w:cs="Courier New" w:hint="default"/>
      </w:rPr>
    </w:lvl>
    <w:lvl w:ilvl="5" w:tplc="0C0A0005" w:tentative="1">
      <w:start w:val="1"/>
      <w:numFmt w:val="bullet"/>
      <w:lvlText w:val=""/>
      <w:lvlJc w:val="left"/>
      <w:pPr>
        <w:ind w:left="3818" w:hanging="360"/>
      </w:pPr>
      <w:rPr>
        <w:rFonts w:ascii="Wingdings" w:hAnsi="Wingdings" w:hint="default"/>
      </w:rPr>
    </w:lvl>
    <w:lvl w:ilvl="6" w:tplc="0C0A0001" w:tentative="1">
      <w:start w:val="1"/>
      <w:numFmt w:val="bullet"/>
      <w:lvlText w:val=""/>
      <w:lvlJc w:val="left"/>
      <w:pPr>
        <w:ind w:left="4538" w:hanging="360"/>
      </w:pPr>
      <w:rPr>
        <w:rFonts w:ascii="Symbol" w:hAnsi="Symbol" w:hint="default"/>
      </w:rPr>
    </w:lvl>
    <w:lvl w:ilvl="7" w:tplc="0C0A0003" w:tentative="1">
      <w:start w:val="1"/>
      <w:numFmt w:val="bullet"/>
      <w:lvlText w:val="o"/>
      <w:lvlJc w:val="left"/>
      <w:pPr>
        <w:ind w:left="5258" w:hanging="360"/>
      </w:pPr>
      <w:rPr>
        <w:rFonts w:ascii="Courier New" w:hAnsi="Courier New" w:cs="Courier New" w:hint="default"/>
      </w:rPr>
    </w:lvl>
    <w:lvl w:ilvl="8" w:tplc="0C0A0005" w:tentative="1">
      <w:start w:val="1"/>
      <w:numFmt w:val="bullet"/>
      <w:lvlText w:val=""/>
      <w:lvlJc w:val="left"/>
      <w:pPr>
        <w:ind w:left="5978" w:hanging="360"/>
      </w:pPr>
      <w:rPr>
        <w:rFonts w:ascii="Wingdings" w:hAnsi="Wingdings" w:hint="default"/>
      </w:rPr>
    </w:lvl>
  </w:abstractNum>
  <w:abstractNum w:abstractNumId="23">
    <w:nsid w:val="5EF10E34"/>
    <w:multiLevelType w:val="hybridMultilevel"/>
    <w:tmpl w:val="1CC6255A"/>
    <w:lvl w:ilvl="0" w:tplc="0C0A0001">
      <w:start w:val="1"/>
      <w:numFmt w:val="bullet"/>
      <w:lvlText w:val=""/>
      <w:lvlJc w:val="left"/>
      <w:pPr>
        <w:ind w:left="1260" w:hanging="360"/>
      </w:pPr>
      <w:rPr>
        <w:rFonts w:ascii="Symbol" w:hAnsi="Symbol" w:hint="default"/>
      </w:rPr>
    </w:lvl>
    <w:lvl w:ilvl="1" w:tplc="0C0A0003" w:tentative="1">
      <w:start w:val="1"/>
      <w:numFmt w:val="bullet"/>
      <w:lvlText w:val="o"/>
      <w:lvlJc w:val="left"/>
      <w:pPr>
        <w:ind w:left="1980" w:hanging="360"/>
      </w:pPr>
      <w:rPr>
        <w:rFonts w:ascii="Courier New" w:hAnsi="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24">
    <w:nsid w:val="65A82A4F"/>
    <w:multiLevelType w:val="multilevel"/>
    <w:tmpl w:val="4FF83040"/>
    <w:lvl w:ilvl="0">
      <w:start w:val="3"/>
      <w:numFmt w:val="decimal"/>
      <w:lvlText w:val="%1."/>
      <w:lvlJc w:val="left"/>
      <w:pPr>
        <w:ind w:left="390" w:hanging="390"/>
      </w:pPr>
      <w:rPr>
        <w:rFonts w:hint="default"/>
      </w:rPr>
    </w:lvl>
    <w:lvl w:ilvl="1">
      <w:start w:val="1"/>
      <w:numFmt w:val="decimal"/>
      <w:lvlText w:val="%1.%2."/>
      <w:lvlJc w:val="left"/>
      <w:pPr>
        <w:ind w:left="1259"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25">
    <w:nsid w:val="67502693"/>
    <w:multiLevelType w:val="multilevel"/>
    <w:tmpl w:val="A40831F8"/>
    <w:lvl w:ilvl="0">
      <w:start w:val="3"/>
      <w:numFmt w:val="decimal"/>
      <w:lvlText w:val="%1."/>
      <w:lvlJc w:val="left"/>
      <w:pPr>
        <w:ind w:left="1170" w:hanging="1170"/>
      </w:pPr>
      <w:rPr>
        <w:rFonts w:hint="default"/>
      </w:rPr>
    </w:lvl>
    <w:lvl w:ilvl="1">
      <w:start w:val="6"/>
      <w:numFmt w:val="decimal"/>
      <w:lvlText w:val="%1.%2."/>
      <w:lvlJc w:val="left"/>
      <w:pPr>
        <w:ind w:left="2134" w:hanging="1170"/>
      </w:pPr>
      <w:rPr>
        <w:rFonts w:hint="default"/>
      </w:rPr>
    </w:lvl>
    <w:lvl w:ilvl="2">
      <w:start w:val="3"/>
      <w:numFmt w:val="decimal"/>
      <w:lvlText w:val="%1.%2.%3."/>
      <w:lvlJc w:val="left"/>
      <w:pPr>
        <w:ind w:left="3098" w:hanging="1170"/>
      </w:pPr>
      <w:rPr>
        <w:rFonts w:hint="default"/>
      </w:rPr>
    </w:lvl>
    <w:lvl w:ilvl="3">
      <w:start w:val="2"/>
      <w:numFmt w:val="decimal"/>
      <w:lvlText w:val="%1.%2.%3.%4."/>
      <w:lvlJc w:val="left"/>
      <w:pPr>
        <w:ind w:left="4062" w:hanging="1170"/>
      </w:pPr>
      <w:rPr>
        <w:rFonts w:hint="default"/>
      </w:rPr>
    </w:lvl>
    <w:lvl w:ilvl="4">
      <w:start w:val="1"/>
      <w:numFmt w:val="decimal"/>
      <w:lvlText w:val="%1.%2.%3.%4.%5."/>
      <w:lvlJc w:val="left"/>
      <w:pPr>
        <w:ind w:left="5026" w:hanging="1170"/>
      </w:pPr>
      <w:rPr>
        <w:rFonts w:hint="default"/>
      </w:rPr>
    </w:lvl>
    <w:lvl w:ilvl="5">
      <w:start w:val="2"/>
      <w:numFmt w:val="decimal"/>
      <w:lvlText w:val="%1.%2.%3.%4.%5.%6."/>
      <w:lvlJc w:val="left"/>
      <w:pPr>
        <w:ind w:left="6260" w:hanging="144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548" w:hanging="1800"/>
      </w:pPr>
      <w:rPr>
        <w:rFonts w:hint="default"/>
      </w:rPr>
    </w:lvl>
    <w:lvl w:ilvl="8">
      <w:start w:val="1"/>
      <w:numFmt w:val="decimal"/>
      <w:lvlText w:val="%1.%2.%3.%4.%5.%6.%7.%8.%9."/>
      <w:lvlJc w:val="left"/>
      <w:pPr>
        <w:ind w:left="9872" w:hanging="2160"/>
      </w:pPr>
      <w:rPr>
        <w:rFonts w:hint="default"/>
      </w:rPr>
    </w:lvl>
  </w:abstractNum>
  <w:abstractNum w:abstractNumId="26">
    <w:nsid w:val="6BA97A55"/>
    <w:multiLevelType w:val="hybridMultilevel"/>
    <w:tmpl w:val="E5EABE5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E963663"/>
    <w:multiLevelType w:val="hybridMultilevel"/>
    <w:tmpl w:val="3094F6CE"/>
    <w:lvl w:ilvl="0" w:tplc="C28A9B4E">
      <w:start w:val="1"/>
      <w:numFmt w:val="upperRoman"/>
      <w:lvlText w:val="%1."/>
      <w:lvlJc w:val="right"/>
      <w:pPr>
        <w:ind w:left="502"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7DC12C2"/>
    <w:multiLevelType w:val="hybridMultilevel"/>
    <w:tmpl w:val="9CC6D3A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8E96273"/>
    <w:multiLevelType w:val="hybridMultilevel"/>
    <w:tmpl w:val="4EC43B1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79272B36"/>
    <w:multiLevelType w:val="hybridMultilevel"/>
    <w:tmpl w:val="BC661DFE"/>
    <w:lvl w:ilvl="0" w:tplc="043A8BB8">
      <w:start w:val="1"/>
      <w:numFmt w:val="upperRoman"/>
      <w:lvlText w:val="%1."/>
      <w:lvlJc w:val="righ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1">
    <w:nsid w:val="7AA859CA"/>
    <w:multiLevelType w:val="hybridMultilevel"/>
    <w:tmpl w:val="A3768BBE"/>
    <w:lvl w:ilvl="0" w:tplc="4BE88B8A">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7DAA3C1A"/>
    <w:multiLevelType w:val="multilevel"/>
    <w:tmpl w:val="40DEEBC2"/>
    <w:lvl w:ilvl="0">
      <w:start w:val="3"/>
      <w:numFmt w:val="decimal"/>
      <w:lvlText w:val="%1."/>
      <w:lvlJc w:val="left"/>
      <w:pPr>
        <w:ind w:left="780" w:hanging="780"/>
      </w:pPr>
      <w:rPr>
        <w:rFonts w:hint="default"/>
      </w:rPr>
    </w:lvl>
    <w:lvl w:ilvl="1">
      <w:start w:val="3"/>
      <w:numFmt w:val="decimal"/>
      <w:lvlText w:val="%1.%2."/>
      <w:lvlJc w:val="left"/>
      <w:pPr>
        <w:ind w:left="874" w:hanging="780"/>
      </w:pPr>
      <w:rPr>
        <w:rFonts w:hint="default"/>
      </w:rPr>
    </w:lvl>
    <w:lvl w:ilvl="2">
      <w:start w:val="3"/>
      <w:numFmt w:val="decimal"/>
      <w:lvlText w:val="%1.%2.%3."/>
      <w:lvlJc w:val="left"/>
      <w:pPr>
        <w:ind w:left="968" w:hanging="780"/>
      </w:pPr>
      <w:rPr>
        <w:rFonts w:hint="default"/>
      </w:rPr>
    </w:lvl>
    <w:lvl w:ilvl="3">
      <w:start w:val="3"/>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912" w:hanging="2160"/>
      </w:pPr>
      <w:rPr>
        <w:rFonts w:hint="default"/>
      </w:rPr>
    </w:lvl>
  </w:abstractNum>
  <w:num w:numId="1">
    <w:abstractNumId w:val="1"/>
  </w:num>
  <w:num w:numId="2">
    <w:abstractNumId w:val="3"/>
  </w:num>
  <w:num w:numId="3">
    <w:abstractNumId w:val="24"/>
  </w:num>
  <w:num w:numId="4">
    <w:abstractNumId w:val="16"/>
  </w:num>
  <w:num w:numId="5">
    <w:abstractNumId w:val="13"/>
  </w:num>
  <w:num w:numId="6">
    <w:abstractNumId w:val="9"/>
  </w:num>
  <w:num w:numId="7">
    <w:abstractNumId w:val="19"/>
  </w:num>
  <w:num w:numId="8">
    <w:abstractNumId w:val="25"/>
  </w:num>
  <w:num w:numId="9">
    <w:abstractNumId w:val="18"/>
  </w:num>
  <w:num w:numId="10">
    <w:abstractNumId w:val="11"/>
  </w:num>
  <w:num w:numId="11">
    <w:abstractNumId w:val="32"/>
  </w:num>
  <w:num w:numId="12">
    <w:abstractNumId w:val="5"/>
  </w:num>
  <w:num w:numId="13">
    <w:abstractNumId w:val="20"/>
  </w:num>
  <w:num w:numId="14">
    <w:abstractNumId w:val="2"/>
  </w:num>
  <w:num w:numId="15">
    <w:abstractNumId w:val="4"/>
  </w:num>
  <w:num w:numId="16">
    <w:abstractNumId w:val="29"/>
  </w:num>
  <w:num w:numId="17">
    <w:abstractNumId w:val="0"/>
  </w:num>
  <w:num w:numId="18">
    <w:abstractNumId w:val="21"/>
  </w:num>
  <w:num w:numId="19">
    <w:abstractNumId w:val="6"/>
  </w:num>
  <w:num w:numId="20">
    <w:abstractNumId w:val="12"/>
  </w:num>
  <w:num w:numId="21">
    <w:abstractNumId w:val="17"/>
  </w:num>
  <w:num w:numId="22">
    <w:abstractNumId w:val="23"/>
  </w:num>
  <w:num w:numId="23">
    <w:abstractNumId w:val="30"/>
  </w:num>
  <w:num w:numId="24">
    <w:abstractNumId w:val="31"/>
  </w:num>
  <w:num w:numId="25">
    <w:abstractNumId w:val="10"/>
  </w:num>
  <w:num w:numId="26">
    <w:abstractNumId w:val="15"/>
  </w:num>
  <w:num w:numId="27">
    <w:abstractNumId w:val="7"/>
  </w:num>
  <w:num w:numId="28">
    <w:abstractNumId w:val="22"/>
  </w:num>
  <w:num w:numId="29">
    <w:abstractNumId w:val="27"/>
  </w:num>
  <w:num w:numId="30">
    <w:abstractNumId w:val="26"/>
  </w:num>
  <w:num w:numId="31">
    <w:abstractNumId w:val="14"/>
  </w:num>
  <w:num w:numId="32">
    <w:abstractNumId w:val="28"/>
  </w:num>
  <w:num w:numId="3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A85"/>
    <w:rsid w:val="0000252D"/>
    <w:rsid w:val="000121AF"/>
    <w:rsid w:val="00025547"/>
    <w:rsid w:val="00026A98"/>
    <w:rsid w:val="00034C8E"/>
    <w:rsid w:val="000360EE"/>
    <w:rsid w:val="00046763"/>
    <w:rsid w:val="00047065"/>
    <w:rsid w:val="00052325"/>
    <w:rsid w:val="00056A9D"/>
    <w:rsid w:val="000636A2"/>
    <w:rsid w:val="00066545"/>
    <w:rsid w:val="00081406"/>
    <w:rsid w:val="00082088"/>
    <w:rsid w:val="00082E08"/>
    <w:rsid w:val="000835AA"/>
    <w:rsid w:val="000861D7"/>
    <w:rsid w:val="00093813"/>
    <w:rsid w:val="000A087C"/>
    <w:rsid w:val="000A2A4D"/>
    <w:rsid w:val="000A4F9A"/>
    <w:rsid w:val="000A7138"/>
    <w:rsid w:val="000B4E4C"/>
    <w:rsid w:val="000B741D"/>
    <w:rsid w:val="000B7C5F"/>
    <w:rsid w:val="000D39CC"/>
    <w:rsid w:val="000E09BF"/>
    <w:rsid w:val="000E3EEB"/>
    <w:rsid w:val="000F51E2"/>
    <w:rsid w:val="0010453D"/>
    <w:rsid w:val="00110B6A"/>
    <w:rsid w:val="0012029D"/>
    <w:rsid w:val="0012269E"/>
    <w:rsid w:val="001247BB"/>
    <w:rsid w:val="001432FE"/>
    <w:rsid w:val="00144F88"/>
    <w:rsid w:val="001511E9"/>
    <w:rsid w:val="00151251"/>
    <w:rsid w:val="00151E0A"/>
    <w:rsid w:val="0015395A"/>
    <w:rsid w:val="00155AB9"/>
    <w:rsid w:val="001603A7"/>
    <w:rsid w:val="001666F5"/>
    <w:rsid w:val="00171DEB"/>
    <w:rsid w:val="00173D85"/>
    <w:rsid w:val="00183480"/>
    <w:rsid w:val="00183B76"/>
    <w:rsid w:val="00187D6B"/>
    <w:rsid w:val="00187E5E"/>
    <w:rsid w:val="00187E75"/>
    <w:rsid w:val="00197A56"/>
    <w:rsid w:val="001A0461"/>
    <w:rsid w:val="001A74DB"/>
    <w:rsid w:val="001B0A26"/>
    <w:rsid w:val="001C094D"/>
    <w:rsid w:val="001C1851"/>
    <w:rsid w:val="001D1FCC"/>
    <w:rsid w:val="001D51A5"/>
    <w:rsid w:val="001D6098"/>
    <w:rsid w:val="001D7860"/>
    <w:rsid w:val="001E159A"/>
    <w:rsid w:val="001F7E3E"/>
    <w:rsid w:val="00201C20"/>
    <w:rsid w:val="00202ACC"/>
    <w:rsid w:val="00206F2D"/>
    <w:rsid w:val="00210953"/>
    <w:rsid w:val="00221124"/>
    <w:rsid w:val="0023197C"/>
    <w:rsid w:val="00234FA7"/>
    <w:rsid w:val="002367A6"/>
    <w:rsid w:val="00237039"/>
    <w:rsid w:val="00245979"/>
    <w:rsid w:val="00252338"/>
    <w:rsid w:val="00254C6A"/>
    <w:rsid w:val="00255E76"/>
    <w:rsid w:val="00257C91"/>
    <w:rsid w:val="00261649"/>
    <w:rsid w:val="00262866"/>
    <w:rsid w:val="00264640"/>
    <w:rsid w:val="00267FE1"/>
    <w:rsid w:val="00272844"/>
    <w:rsid w:val="00295A8F"/>
    <w:rsid w:val="00296677"/>
    <w:rsid w:val="002A04BC"/>
    <w:rsid w:val="002A08B5"/>
    <w:rsid w:val="002A5F92"/>
    <w:rsid w:val="002A7A86"/>
    <w:rsid w:val="002B2B7D"/>
    <w:rsid w:val="002B508D"/>
    <w:rsid w:val="002C3899"/>
    <w:rsid w:val="002D19B1"/>
    <w:rsid w:val="002E06EF"/>
    <w:rsid w:val="002E1206"/>
    <w:rsid w:val="002E4513"/>
    <w:rsid w:val="002F5668"/>
    <w:rsid w:val="00306B03"/>
    <w:rsid w:val="00307A9C"/>
    <w:rsid w:val="00311EEB"/>
    <w:rsid w:val="003324FD"/>
    <w:rsid w:val="00345DCE"/>
    <w:rsid w:val="003513B5"/>
    <w:rsid w:val="0036354E"/>
    <w:rsid w:val="003635B1"/>
    <w:rsid w:val="00363F1E"/>
    <w:rsid w:val="00365F1F"/>
    <w:rsid w:val="00376DDB"/>
    <w:rsid w:val="00377EE1"/>
    <w:rsid w:val="003845F2"/>
    <w:rsid w:val="00386E48"/>
    <w:rsid w:val="00391879"/>
    <w:rsid w:val="003B30ED"/>
    <w:rsid w:val="003D0D16"/>
    <w:rsid w:val="003D35B5"/>
    <w:rsid w:val="003E0AF6"/>
    <w:rsid w:val="003E2CD6"/>
    <w:rsid w:val="003E6B2D"/>
    <w:rsid w:val="003F13DF"/>
    <w:rsid w:val="003F249A"/>
    <w:rsid w:val="003F515C"/>
    <w:rsid w:val="004045DE"/>
    <w:rsid w:val="00407584"/>
    <w:rsid w:val="00417F57"/>
    <w:rsid w:val="00423825"/>
    <w:rsid w:val="004257C3"/>
    <w:rsid w:val="0042671C"/>
    <w:rsid w:val="00431104"/>
    <w:rsid w:val="00440C12"/>
    <w:rsid w:val="00446136"/>
    <w:rsid w:val="00455E8F"/>
    <w:rsid w:val="00456F2B"/>
    <w:rsid w:val="004651BE"/>
    <w:rsid w:val="004676E7"/>
    <w:rsid w:val="00470937"/>
    <w:rsid w:val="00471CA2"/>
    <w:rsid w:val="00474356"/>
    <w:rsid w:val="00480352"/>
    <w:rsid w:val="00487EE6"/>
    <w:rsid w:val="004B4F33"/>
    <w:rsid w:val="004B5E0A"/>
    <w:rsid w:val="004B6C1B"/>
    <w:rsid w:val="004C0CED"/>
    <w:rsid w:val="004C1D42"/>
    <w:rsid w:val="004C7C88"/>
    <w:rsid w:val="004D09BD"/>
    <w:rsid w:val="004D33D8"/>
    <w:rsid w:val="004D5CAB"/>
    <w:rsid w:val="004D7E18"/>
    <w:rsid w:val="004F0B47"/>
    <w:rsid w:val="004F6DA3"/>
    <w:rsid w:val="00502A4E"/>
    <w:rsid w:val="00504388"/>
    <w:rsid w:val="00504C3C"/>
    <w:rsid w:val="005076E3"/>
    <w:rsid w:val="00513FE4"/>
    <w:rsid w:val="00515248"/>
    <w:rsid w:val="005158A9"/>
    <w:rsid w:val="00522034"/>
    <w:rsid w:val="00523424"/>
    <w:rsid w:val="00533159"/>
    <w:rsid w:val="00541F8F"/>
    <w:rsid w:val="005507B7"/>
    <w:rsid w:val="005568B7"/>
    <w:rsid w:val="005615B1"/>
    <w:rsid w:val="00564A23"/>
    <w:rsid w:val="00566246"/>
    <w:rsid w:val="00566E1D"/>
    <w:rsid w:val="00567245"/>
    <w:rsid w:val="005759F1"/>
    <w:rsid w:val="00590F00"/>
    <w:rsid w:val="00597B44"/>
    <w:rsid w:val="005A2A42"/>
    <w:rsid w:val="005A432A"/>
    <w:rsid w:val="005A690E"/>
    <w:rsid w:val="005B2915"/>
    <w:rsid w:val="005B5E1D"/>
    <w:rsid w:val="005C1B91"/>
    <w:rsid w:val="005C3E76"/>
    <w:rsid w:val="005C4A92"/>
    <w:rsid w:val="005C633A"/>
    <w:rsid w:val="005C7594"/>
    <w:rsid w:val="005C7864"/>
    <w:rsid w:val="005D0657"/>
    <w:rsid w:val="005E48D8"/>
    <w:rsid w:val="005E6C2F"/>
    <w:rsid w:val="00601942"/>
    <w:rsid w:val="00602CAA"/>
    <w:rsid w:val="00615689"/>
    <w:rsid w:val="00623F22"/>
    <w:rsid w:val="00627D61"/>
    <w:rsid w:val="006321AF"/>
    <w:rsid w:val="0063692B"/>
    <w:rsid w:val="00636A27"/>
    <w:rsid w:val="00640BFE"/>
    <w:rsid w:val="006412A0"/>
    <w:rsid w:val="00642FE6"/>
    <w:rsid w:val="00650EB8"/>
    <w:rsid w:val="00657973"/>
    <w:rsid w:val="006659BB"/>
    <w:rsid w:val="006671FA"/>
    <w:rsid w:val="00676144"/>
    <w:rsid w:val="00677153"/>
    <w:rsid w:val="00680804"/>
    <w:rsid w:val="00681C8E"/>
    <w:rsid w:val="00682A41"/>
    <w:rsid w:val="00694245"/>
    <w:rsid w:val="00695CBB"/>
    <w:rsid w:val="006A31A8"/>
    <w:rsid w:val="006A3ED1"/>
    <w:rsid w:val="006A59D8"/>
    <w:rsid w:val="006B09A1"/>
    <w:rsid w:val="006B2FBD"/>
    <w:rsid w:val="006D1414"/>
    <w:rsid w:val="006F17E5"/>
    <w:rsid w:val="006F3D8E"/>
    <w:rsid w:val="007015C6"/>
    <w:rsid w:val="0070513E"/>
    <w:rsid w:val="00712CE1"/>
    <w:rsid w:val="00713307"/>
    <w:rsid w:val="00714B30"/>
    <w:rsid w:val="00723565"/>
    <w:rsid w:val="0073221B"/>
    <w:rsid w:val="007333CA"/>
    <w:rsid w:val="00742843"/>
    <w:rsid w:val="007518A4"/>
    <w:rsid w:val="007527BF"/>
    <w:rsid w:val="00752D2F"/>
    <w:rsid w:val="00754E9A"/>
    <w:rsid w:val="00761003"/>
    <w:rsid w:val="00765328"/>
    <w:rsid w:val="00766C0C"/>
    <w:rsid w:val="00775F9D"/>
    <w:rsid w:val="00780E58"/>
    <w:rsid w:val="00780F94"/>
    <w:rsid w:val="00784880"/>
    <w:rsid w:val="007A68E2"/>
    <w:rsid w:val="007B0710"/>
    <w:rsid w:val="007B46A5"/>
    <w:rsid w:val="007B4ED4"/>
    <w:rsid w:val="007B7F3E"/>
    <w:rsid w:val="007C2DEC"/>
    <w:rsid w:val="007C7108"/>
    <w:rsid w:val="007D04F8"/>
    <w:rsid w:val="007D59A0"/>
    <w:rsid w:val="007E39ED"/>
    <w:rsid w:val="007F274A"/>
    <w:rsid w:val="007F7990"/>
    <w:rsid w:val="00827587"/>
    <w:rsid w:val="00832CF0"/>
    <w:rsid w:val="00841CE1"/>
    <w:rsid w:val="00843498"/>
    <w:rsid w:val="008557B0"/>
    <w:rsid w:val="00863F82"/>
    <w:rsid w:val="00871DDB"/>
    <w:rsid w:val="00872DC5"/>
    <w:rsid w:val="0087426D"/>
    <w:rsid w:val="00880709"/>
    <w:rsid w:val="0089453A"/>
    <w:rsid w:val="008979D0"/>
    <w:rsid w:val="008A2CB3"/>
    <w:rsid w:val="008A602D"/>
    <w:rsid w:val="008A616D"/>
    <w:rsid w:val="008A7A3F"/>
    <w:rsid w:val="008B7D4E"/>
    <w:rsid w:val="008C008E"/>
    <w:rsid w:val="008C2B68"/>
    <w:rsid w:val="008D0D5F"/>
    <w:rsid w:val="008D6175"/>
    <w:rsid w:val="008F23B3"/>
    <w:rsid w:val="00914D0A"/>
    <w:rsid w:val="00917337"/>
    <w:rsid w:val="00920618"/>
    <w:rsid w:val="009234E4"/>
    <w:rsid w:val="009243FE"/>
    <w:rsid w:val="00924A75"/>
    <w:rsid w:val="00926E17"/>
    <w:rsid w:val="0092713A"/>
    <w:rsid w:val="00930820"/>
    <w:rsid w:val="00930A35"/>
    <w:rsid w:val="00935C32"/>
    <w:rsid w:val="00952ED3"/>
    <w:rsid w:val="00954AB6"/>
    <w:rsid w:val="009577EA"/>
    <w:rsid w:val="009627B0"/>
    <w:rsid w:val="00981DEC"/>
    <w:rsid w:val="00983788"/>
    <w:rsid w:val="00983979"/>
    <w:rsid w:val="009A5B1F"/>
    <w:rsid w:val="009B1CBA"/>
    <w:rsid w:val="009B7544"/>
    <w:rsid w:val="009C346B"/>
    <w:rsid w:val="009D1E50"/>
    <w:rsid w:val="009D5462"/>
    <w:rsid w:val="009D6147"/>
    <w:rsid w:val="009E53D4"/>
    <w:rsid w:val="009E6589"/>
    <w:rsid w:val="009E7B8D"/>
    <w:rsid w:val="009F2644"/>
    <w:rsid w:val="009F5E18"/>
    <w:rsid w:val="00A005E8"/>
    <w:rsid w:val="00A02171"/>
    <w:rsid w:val="00A126A7"/>
    <w:rsid w:val="00A14D36"/>
    <w:rsid w:val="00A20D4A"/>
    <w:rsid w:val="00A31BF6"/>
    <w:rsid w:val="00A360E0"/>
    <w:rsid w:val="00A40750"/>
    <w:rsid w:val="00A40F66"/>
    <w:rsid w:val="00A54BD7"/>
    <w:rsid w:val="00A61F1D"/>
    <w:rsid w:val="00A733DE"/>
    <w:rsid w:val="00A81BD3"/>
    <w:rsid w:val="00A81D7C"/>
    <w:rsid w:val="00A87351"/>
    <w:rsid w:val="00AA1207"/>
    <w:rsid w:val="00AB465F"/>
    <w:rsid w:val="00AB58EB"/>
    <w:rsid w:val="00AC1F76"/>
    <w:rsid w:val="00AC3984"/>
    <w:rsid w:val="00AE1B0C"/>
    <w:rsid w:val="00AE1CBA"/>
    <w:rsid w:val="00AF5711"/>
    <w:rsid w:val="00AF70CF"/>
    <w:rsid w:val="00B01830"/>
    <w:rsid w:val="00B01C77"/>
    <w:rsid w:val="00B0394C"/>
    <w:rsid w:val="00B04019"/>
    <w:rsid w:val="00B07435"/>
    <w:rsid w:val="00B116AE"/>
    <w:rsid w:val="00B2055B"/>
    <w:rsid w:val="00B26EB2"/>
    <w:rsid w:val="00B27CBA"/>
    <w:rsid w:val="00B32ABC"/>
    <w:rsid w:val="00B41806"/>
    <w:rsid w:val="00B42BAB"/>
    <w:rsid w:val="00B46D03"/>
    <w:rsid w:val="00B47A4A"/>
    <w:rsid w:val="00B53DC8"/>
    <w:rsid w:val="00B80CA8"/>
    <w:rsid w:val="00B867CF"/>
    <w:rsid w:val="00B87B0C"/>
    <w:rsid w:val="00B90B6D"/>
    <w:rsid w:val="00B94696"/>
    <w:rsid w:val="00B94FF7"/>
    <w:rsid w:val="00BB7B1B"/>
    <w:rsid w:val="00BC0B01"/>
    <w:rsid w:val="00BC4649"/>
    <w:rsid w:val="00BD003D"/>
    <w:rsid w:val="00BD1E24"/>
    <w:rsid w:val="00BE2F33"/>
    <w:rsid w:val="00BE3D68"/>
    <w:rsid w:val="00BE5EDD"/>
    <w:rsid w:val="00C112AE"/>
    <w:rsid w:val="00C121D8"/>
    <w:rsid w:val="00C13236"/>
    <w:rsid w:val="00C3214E"/>
    <w:rsid w:val="00C37002"/>
    <w:rsid w:val="00C60CB0"/>
    <w:rsid w:val="00C631AD"/>
    <w:rsid w:val="00C7223C"/>
    <w:rsid w:val="00C76080"/>
    <w:rsid w:val="00C834F3"/>
    <w:rsid w:val="00C8410D"/>
    <w:rsid w:val="00C8760D"/>
    <w:rsid w:val="00C91486"/>
    <w:rsid w:val="00CA4F8A"/>
    <w:rsid w:val="00CB4260"/>
    <w:rsid w:val="00CB6C3A"/>
    <w:rsid w:val="00CC7F14"/>
    <w:rsid w:val="00CD1BBB"/>
    <w:rsid w:val="00CD448B"/>
    <w:rsid w:val="00CF23A5"/>
    <w:rsid w:val="00CF52C8"/>
    <w:rsid w:val="00D033B7"/>
    <w:rsid w:val="00D102D1"/>
    <w:rsid w:val="00D11A8E"/>
    <w:rsid w:val="00D1462A"/>
    <w:rsid w:val="00D20ACC"/>
    <w:rsid w:val="00D34829"/>
    <w:rsid w:val="00D362C6"/>
    <w:rsid w:val="00D40E90"/>
    <w:rsid w:val="00D46302"/>
    <w:rsid w:val="00D4638F"/>
    <w:rsid w:val="00D51414"/>
    <w:rsid w:val="00D52B5C"/>
    <w:rsid w:val="00D52C7D"/>
    <w:rsid w:val="00D623F8"/>
    <w:rsid w:val="00D647FC"/>
    <w:rsid w:val="00D70379"/>
    <w:rsid w:val="00D71353"/>
    <w:rsid w:val="00D72274"/>
    <w:rsid w:val="00D7434A"/>
    <w:rsid w:val="00D76072"/>
    <w:rsid w:val="00D82C29"/>
    <w:rsid w:val="00D86A3D"/>
    <w:rsid w:val="00D915DD"/>
    <w:rsid w:val="00D97027"/>
    <w:rsid w:val="00DA0396"/>
    <w:rsid w:val="00DA4E73"/>
    <w:rsid w:val="00DA5EF9"/>
    <w:rsid w:val="00DC15EB"/>
    <w:rsid w:val="00DE70BF"/>
    <w:rsid w:val="00DF06CA"/>
    <w:rsid w:val="00DF32F6"/>
    <w:rsid w:val="00DF3944"/>
    <w:rsid w:val="00DF5C03"/>
    <w:rsid w:val="00DF60C2"/>
    <w:rsid w:val="00E13C2F"/>
    <w:rsid w:val="00E17AB0"/>
    <w:rsid w:val="00E30B24"/>
    <w:rsid w:val="00E30F02"/>
    <w:rsid w:val="00E43A85"/>
    <w:rsid w:val="00E451C0"/>
    <w:rsid w:val="00E62A51"/>
    <w:rsid w:val="00E650ED"/>
    <w:rsid w:val="00E711F7"/>
    <w:rsid w:val="00E732EA"/>
    <w:rsid w:val="00E77B38"/>
    <w:rsid w:val="00E86936"/>
    <w:rsid w:val="00E92E2A"/>
    <w:rsid w:val="00EA1BFA"/>
    <w:rsid w:val="00EA2366"/>
    <w:rsid w:val="00EA31A0"/>
    <w:rsid w:val="00EA52C1"/>
    <w:rsid w:val="00EA5B13"/>
    <w:rsid w:val="00EC24BE"/>
    <w:rsid w:val="00EC4FE1"/>
    <w:rsid w:val="00ED30CF"/>
    <w:rsid w:val="00ED72BF"/>
    <w:rsid w:val="00EE12BC"/>
    <w:rsid w:val="00EF379A"/>
    <w:rsid w:val="00EF7D60"/>
    <w:rsid w:val="00F03A04"/>
    <w:rsid w:val="00F03EC1"/>
    <w:rsid w:val="00F04EC7"/>
    <w:rsid w:val="00F07775"/>
    <w:rsid w:val="00F10BA9"/>
    <w:rsid w:val="00F13C3B"/>
    <w:rsid w:val="00F155CC"/>
    <w:rsid w:val="00F15BD9"/>
    <w:rsid w:val="00F21E2B"/>
    <w:rsid w:val="00F312C7"/>
    <w:rsid w:val="00F40A59"/>
    <w:rsid w:val="00F40E1F"/>
    <w:rsid w:val="00F46B8D"/>
    <w:rsid w:val="00F54822"/>
    <w:rsid w:val="00F5501B"/>
    <w:rsid w:val="00F56BA8"/>
    <w:rsid w:val="00F64564"/>
    <w:rsid w:val="00F648F1"/>
    <w:rsid w:val="00F665A1"/>
    <w:rsid w:val="00F7768C"/>
    <w:rsid w:val="00F77ED5"/>
    <w:rsid w:val="00F92242"/>
    <w:rsid w:val="00F95170"/>
    <w:rsid w:val="00FA4395"/>
    <w:rsid w:val="00FB0ABF"/>
    <w:rsid w:val="00FC15BE"/>
    <w:rsid w:val="00FE16EC"/>
    <w:rsid w:val="00FE3632"/>
    <w:rsid w:val="00FF7D0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858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3A5"/>
    <w:rPr>
      <w:sz w:val="24"/>
      <w:szCs w:val="24"/>
      <w:lang w:val="es-ES" w:eastAsia="es-ES"/>
    </w:rPr>
  </w:style>
  <w:style w:type="paragraph" w:styleId="Ttulo1">
    <w:name w:val="heading 1"/>
    <w:basedOn w:val="Normal"/>
    <w:next w:val="Normal"/>
    <w:qFormat/>
    <w:rsid w:val="00CF23A5"/>
    <w:pPr>
      <w:keepNext/>
      <w:jc w:val="center"/>
      <w:outlineLvl w:val="0"/>
    </w:pPr>
    <w:rPr>
      <w:rFonts w:ascii="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CF23A5"/>
    <w:pPr>
      <w:tabs>
        <w:tab w:val="center" w:pos="4419"/>
        <w:tab w:val="right" w:pos="8838"/>
      </w:tabs>
    </w:pPr>
  </w:style>
  <w:style w:type="paragraph" w:styleId="Piedepgina">
    <w:name w:val="footer"/>
    <w:basedOn w:val="Normal"/>
    <w:rsid w:val="00CF23A5"/>
    <w:pPr>
      <w:tabs>
        <w:tab w:val="center" w:pos="4419"/>
        <w:tab w:val="right" w:pos="8838"/>
      </w:tabs>
    </w:pPr>
  </w:style>
  <w:style w:type="paragraph" w:styleId="Textocomentario">
    <w:name w:val="annotation text"/>
    <w:basedOn w:val="Normal"/>
    <w:semiHidden/>
    <w:rsid w:val="00CF23A5"/>
    <w:rPr>
      <w:sz w:val="20"/>
      <w:szCs w:val="20"/>
      <w:lang w:val="es-MX" w:eastAsia="es-MX"/>
    </w:rPr>
  </w:style>
  <w:style w:type="paragraph" w:styleId="Textoindependiente">
    <w:name w:val="Body Text"/>
    <w:basedOn w:val="Normal"/>
    <w:rsid w:val="00CF23A5"/>
    <w:pPr>
      <w:jc w:val="center"/>
    </w:pPr>
    <w:rPr>
      <w:rFonts w:ascii="Arial" w:hAnsi="Arial" w:cs="Arial"/>
      <w:b/>
      <w:bCs/>
      <w:sz w:val="20"/>
      <w:szCs w:val="20"/>
    </w:rPr>
  </w:style>
  <w:style w:type="paragraph" w:styleId="Textoindependiente2">
    <w:name w:val="Body Text 2"/>
    <w:basedOn w:val="Normal"/>
    <w:rsid w:val="00CF23A5"/>
    <w:pPr>
      <w:jc w:val="both"/>
    </w:pPr>
    <w:rPr>
      <w:rFonts w:ascii="Arial" w:hAnsi="Arial" w:cs="Arial"/>
      <w:sz w:val="20"/>
    </w:rPr>
  </w:style>
  <w:style w:type="paragraph" w:styleId="Textoindependiente3">
    <w:name w:val="Body Text 3"/>
    <w:basedOn w:val="Normal"/>
    <w:rsid w:val="00CF23A5"/>
    <w:rPr>
      <w:rFonts w:ascii="Arial" w:hAnsi="Arial" w:cs="Arial"/>
      <w:sz w:val="20"/>
    </w:rPr>
  </w:style>
  <w:style w:type="paragraph" w:styleId="Sangradetextonormal">
    <w:name w:val="Body Text Indent"/>
    <w:basedOn w:val="Normal"/>
    <w:rsid w:val="00CF23A5"/>
    <w:pPr>
      <w:ind w:left="180"/>
      <w:jc w:val="both"/>
    </w:pPr>
    <w:rPr>
      <w:rFonts w:ascii="Arial" w:hAnsi="Arial" w:cs="Arial"/>
      <w:sz w:val="20"/>
    </w:rPr>
  </w:style>
  <w:style w:type="paragraph" w:styleId="Sangra2detindependiente">
    <w:name w:val="Body Text Indent 2"/>
    <w:basedOn w:val="Normal"/>
    <w:rsid w:val="00CF23A5"/>
    <w:pPr>
      <w:ind w:left="540" w:hanging="360"/>
    </w:pPr>
    <w:rPr>
      <w:rFonts w:ascii="Arial" w:hAnsi="Arial" w:cs="Arial"/>
      <w:sz w:val="20"/>
    </w:rPr>
  </w:style>
  <w:style w:type="paragraph" w:styleId="Sangra3detindependiente">
    <w:name w:val="Body Text Indent 3"/>
    <w:basedOn w:val="Normal"/>
    <w:rsid w:val="00CF23A5"/>
    <w:pPr>
      <w:ind w:left="540" w:hanging="360"/>
      <w:jc w:val="both"/>
    </w:pPr>
    <w:rPr>
      <w:rFonts w:ascii="Arial" w:hAnsi="Arial" w:cs="Arial"/>
      <w:sz w:val="20"/>
    </w:rPr>
  </w:style>
  <w:style w:type="character" w:styleId="Nmerodepgina">
    <w:name w:val="page number"/>
    <w:basedOn w:val="Fuentedeprrafopredeter"/>
    <w:rsid w:val="00CF23A5"/>
  </w:style>
  <w:style w:type="paragraph" w:styleId="Lista2">
    <w:name w:val="List 2"/>
    <w:basedOn w:val="Normal"/>
    <w:rsid w:val="00CF23A5"/>
    <w:pPr>
      <w:ind w:left="566" w:hanging="283"/>
    </w:pPr>
  </w:style>
  <w:style w:type="paragraph" w:styleId="Textoindependienteprimerasangra2">
    <w:name w:val="Body Text First Indent 2"/>
    <w:basedOn w:val="Sangradetextonormal"/>
    <w:rsid w:val="00CF23A5"/>
    <w:pPr>
      <w:spacing w:after="120"/>
      <w:ind w:left="283" w:firstLine="210"/>
      <w:jc w:val="left"/>
    </w:pPr>
    <w:rPr>
      <w:rFonts w:ascii="Times New Roman" w:hAnsi="Times New Roman" w:cs="Times New Roman"/>
      <w:sz w:val="24"/>
    </w:rPr>
  </w:style>
  <w:style w:type="paragraph" w:styleId="NormalWeb">
    <w:name w:val="Normal (Web)"/>
    <w:basedOn w:val="Normal"/>
    <w:rsid w:val="00CF23A5"/>
    <w:pPr>
      <w:spacing w:before="100" w:beforeAutospacing="1" w:after="100" w:afterAutospacing="1"/>
    </w:pPr>
    <w:rPr>
      <w:color w:val="000000"/>
    </w:rPr>
  </w:style>
  <w:style w:type="character" w:styleId="Textoennegrita">
    <w:name w:val="Strong"/>
    <w:qFormat/>
    <w:rsid w:val="00CF23A5"/>
    <w:rPr>
      <w:b/>
      <w:bCs/>
    </w:rPr>
  </w:style>
  <w:style w:type="character" w:styleId="Hipervnculo">
    <w:name w:val="Hyperlink"/>
    <w:rsid w:val="00CF23A5"/>
    <w:rPr>
      <w:color w:val="0000FF"/>
      <w:u w:val="single"/>
    </w:rPr>
  </w:style>
  <w:style w:type="paragraph" w:styleId="HTMLconformatoprevio">
    <w:name w:val="HTML Preformatted"/>
    <w:basedOn w:val="Normal"/>
    <w:rsid w:val="00CF23A5"/>
    <w:rPr>
      <w:rFonts w:ascii="Courier New" w:eastAsia="Batang" w:hAnsi="Courier New" w:cs="Courier New"/>
      <w:sz w:val="20"/>
      <w:szCs w:val="20"/>
      <w:lang w:eastAsia="en-US"/>
    </w:rPr>
  </w:style>
  <w:style w:type="paragraph" w:styleId="Textosinformato">
    <w:name w:val="Plain Text"/>
    <w:basedOn w:val="Normal"/>
    <w:link w:val="TextosinformatoCar"/>
    <w:rsid w:val="00CF23A5"/>
    <w:rPr>
      <w:rFonts w:ascii="Courier New" w:eastAsia="Batang" w:hAnsi="Courier New"/>
      <w:sz w:val="20"/>
      <w:szCs w:val="20"/>
      <w:lang w:eastAsia="en-US"/>
    </w:rPr>
  </w:style>
  <w:style w:type="character" w:styleId="Refdecomentario">
    <w:name w:val="annotation reference"/>
    <w:semiHidden/>
    <w:rsid w:val="00CF23A5"/>
    <w:rPr>
      <w:sz w:val="16"/>
      <w:szCs w:val="16"/>
    </w:rPr>
  </w:style>
  <w:style w:type="paragraph" w:styleId="Asuntodelcomentario">
    <w:name w:val="annotation subject"/>
    <w:basedOn w:val="Textocomentario"/>
    <w:next w:val="Textocomentario"/>
    <w:semiHidden/>
    <w:rsid w:val="00CF23A5"/>
    <w:rPr>
      <w:b/>
      <w:bCs/>
      <w:lang w:val="es-ES" w:eastAsia="es-ES"/>
    </w:rPr>
  </w:style>
  <w:style w:type="paragraph" w:styleId="Textodeglobo">
    <w:name w:val="Balloon Text"/>
    <w:basedOn w:val="Normal"/>
    <w:semiHidden/>
    <w:rsid w:val="00CF23A5"/>
    <w:rPr>
      <w:rFonts w:ascii="Tahoma" w:hAnsi="Tahoma" w:cs="Tahoma"/>
      <w:sz w:val="16"/>
      <w:szCs w:val="16"/>
    </w:rPr>
  </w:style>
  <w:style w:type="paragraph" w:customStyle="1" w:styleId="Cuadrculaclara-nfasis31">
    <w:name w:val="Cuadrícula clara - Énfasis 31"/>
    <w:basedOn w:val="Normal"/>
    <w:uiPriority w:val="34"/>
    <w:qFormat/>
    <w:rsid w:val="00601942"/>
    <w:pPr>
      <w:ind w:left="708"/>
    </w:pPr>
  </w:style>
  <w:style w:type="paragraph" w:customStyle="1" w:styleId="Titulo1">
    <w:name w:val="Titulo 1"/>
    <w:basedOn w:val="Normal"/>
    <w:rsid w:val="00187E5E"/>
    <w:pPr>
      <w:pBdr>
        <w:bottom w:val="single" w:sz="12" w:space="1" w:color="auto"/>
      </w:pBdr>
      <w:spacing w:before="120"/>
      <w:jc w:val="both"/>
      <w:outlineLvl w:val="0"/>
    </w:pPr>
    <w:rPr>
      <w:rFonts w:cs="Arial"/>
      <w:b/>
      <w:sz w:val="18"/>
      <w:szCs w:val="18"/>
      <w:lang w:val="es-MX" w:eastAsia="es-MX"/>
    </w:rPr>
  </w:style>
  <w:style w:type="paragraph" w:customStyle="1" w:styleId="western">
    <w:name w:val="western"/>
    <w:basedOn w:val="Normal"/>
    <w:rsid w:val="00187E5E"/>
    <w:pPr>
      <w:spacing w:before="100" w:beforeAutospacing="1" w:after="100" w:afterAutospacing="1"/>
    </w:pPr>
    <w:rPr>
      <w:rFonts w:ascii="Arial Unicode MS" w:eastAsia="Arial Unicode MS" w:hAnsi="Arial Unicode MS" w:cs="Arial Unicode MS"/>
    </w:rPr>
  </w:style>
  <w:style w:type="paragraph" w:customStyle="1" w:styleId="texto">
    <w:name w:val="texto"/>
    <w:basedOn w:val="Normal"/>
    <w:rsid w:val="00187E5E"/>
    <w:pPr>
      <w:spacing w:after="101" w:line="216" w:lineRule="atLeast"/>
      <w:ind w:firstLine="288"/>
      <w:jc w:val="both"/>
    </w:pPr>
    <w:rPr>
      <w:rFonts w:ascii="Arial" w:hAnsi="Arial" w:cs="Arial"/>
      <w:sz w:val="18"/>
      <w:szCs w:val="20"/>
      <w:lang w:val="es-ES_tradnl"/>
    </w:rPr>
  </w:style>
  <w:style w:type="paragraph" w:customStyle="1" w:styleId="Texto0">
    <w:name w:val="Texto"/>
    <w:basedOn w:val="Normal"/>
    <w:link w:val="TextoCar"/>
    <w:rsid w:val="00187E5E"/>
    <w:pPr>
      <w:spacing w:after="101" w:line="216" w:lineRule="exact"/>
      <w:ind w:firstLine="288"/>
      <w:jc w:val="both"/>
    </w:pPr>
    <w:rPr>
      <w:rFonts w:ascii="Arial" w:hAnsi="Arial"/>
      <w:sz w:val="18"/>
      <w:szCs w:val="18"/>
    </w:rPr>
  </w:style>
  <w:style w:type="paragraph" w:customStyle="1" w:styleId="ANOTACION">
    <w:name w:val="ANOTACION"/>
    <w:basedOn w:val="Normal"/>
    <w:link w:val="ANOTACIONCar"/>
    <w:rsid w:val="00187E5E"/>
    <w:pPr>
      <w:spacing w:before="101" w:after="101"/>
      <w:jc w:val="center"/>
    </w:pPr>
    <w:rPr>
      <w:b/>
      <w:sz w:val="18"/>
      <w:szCs w:val="18"/>
    </w:rPr>
  </w:style>
  <w:style w:type="character" w:customStyle="1" w:styleId="TextoCar">
    <w:name w:val="Texto Car"/>
    <w:link w:val="Texto0"/>
    <w:locked/>
    <w:rsid w:val="00187E5E"/>
    <w:rPr>
      <w:rFonts w:ascii="Arial" w:hAnsi="Arial"/>
      <w:sz w:val="18"/>
      <w:szCs w:val="18"/>
    </w:rPr>
  </w:style>
  <w:style w:type="paragraph" w:customStyle="1" w:styleId="ROMANOS">
    <w:name w:val="ROMANOS"/>
    <w:basedOn w:val="Normal"/>
    <w:link w:val="ROMANOSCar"/>
    <w:rsid w:val="00187E5E"/>
    <w:pPr>
      <w:tabs>
        <w:tab w:val="left" w:pos="720"/>
      </w:tabs>
      <w:spacing w:after="101" w:line="216" w:lineRule="exact"/>
      <w:ind w:left="720" w:hanging="432"/>
      <w:jc w:val="both"/>
    </w:pPr>
    <w:rPr>
      <w:rFonts w:ascii="Arial" w:hAnsi="Arial"/>
      <w:sz w:val="18"/>
      <w:szCs w:val="18"/>
    </w:rPr>
  </w:style>
  <w:style w:type="character" w:customStyle="1" w:styleId="ROMANOSCar">
    <w:name w:val="ROMANOS Car"/>
    <w:link w:val="ROMANOS"/>
    <w:locked/>
    <w:rsid w:val="00187E5E"/>
    <w:rPr>
      <w:rFonts w:ascii="Arial" w:hAnsi="Arial"/>
      <w:sz w:val="18"/>
      <w:szCs w:val="18"/>
      <w:lang w:val="es-ES"/>
    </w:rPr>
  </w:style>
  <w:style w:type="character" w:customStyle="1" w:styleId="ANOTACIONCar">
    <w:name w:val="ANOTACION Car"/>
    <w:link w:val="ANOTACION"/>
    <w:locked/>
    <w:rsid w:val="00187E5E"/>
    <w:rPr>
      <w:b/>
      <w:sz w:val="18"/>
      <w:szCs w:val="18"/>
    </w:rPr>
  </w:style>
  <w:style w:type="character" w:customStyle="1" w:styleId="TextosinformatoCar">
    <w:name w:val="Texto sin formato Car"/>
    <w:link w:val="Textosinformato"/>
    <w:rsid w:val="00187E5E"/>
    <w:rPr>
      <w:rFonts w:ascii="Courier New" w:eastAsia="Batang" w:hAnsi="Courier New" w:cs="Courier New"/>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3A5"/>
    <w:rPr>
      <w:sz w:val="24"/>
      <w:szCs w:val="24"/>
      <w:lang w:val="es-ES" w:eastAsia="es-ES"/>
    </w:rPr>
  </w:style>
  <w:style w:type="paragraph" w:styleId="Ttulo1">
    <w:name w:val="heading 1"/>
    <w:basedOn w:val="Normal"/>
    <w:next w:val="Normal"/>
    <w:qFormat/>
    <w:rsid w:val="00CF23A5"/>
    <w:pPr>
      <w:keepNext/>
      <w:jc w:val="center"/>
      <w:outlineLvl w:val="0"/>
    </w:pPr>
    <w:rPr>
      <w:rFonts w:ascii="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CF23A5"/>
    <w:pPr>
      <w:tabs>
        <w:tab w:val="center" w:pos="4419"/>
        <w:tab w:val="right" w:pos="8838"/>
      </w:tabs>
    </w:pPr>
  </w:style>
  <w:style w:type="paragraph" w:styleId="Piedepgina">
    <w:name w:val="footer"/>
    <w:basedOn w:val="Normal"/>
    <w:rsid w:val="00CF23A5"/>
    <w:pPr>
      <w:tabs>
        <w:tab w:val="center" w:pos="4419"/>
        <w:tab w:val="right" w:pos="8838"/>
      </w:tabs>
    </w:pPr>
  </w:style>
  <w:style w:type="paragraph" w:styleId="Textocomentario">
    <w:name w:val="annotation text"/>
    <w:basedOn w:val="Normal"/>
    <w:semiHidden/>
    <w:rsid w:val="00CF23A5"/>
    <w:rPr>
      <w:sz w:val="20"/>
      <w:szCs w:val="20"/>
      <w:lang w:val="es-MX" w:eastAsia="es-MX"/>
    </w:rPr>
  </w:style>
  <w:style w:type="paragraph" w:styleId="Textoindependiente">
    <w:name w:val="Body Text"/>
    <w:basedOn w:val="Normal"/>
    <w:rsid w:val="00CF23A5"/>
    <w:pPr>
      <w:jc w:val="center"/>
    </w:pPr>
    <w:rPr>
      <w:rFonts w:ascii="Arial" w:hAnsi="Arial" w:cs="Arial"/>
      <w:b/>
      <w:bCs/>
      <w:sz w:val="20"/>
      <w:szCs w:val="20"/>
    </w:rPr>
  </w:style>
  <w:style w:type="paragraph" w:styleId="Textoindependiente2">
    <w:name w:val="Body Text 2"/>
    <w:basedOn w:val="Normal"/>
    <w:rsid w:val="00CF23A5"/>
    <w:pPr>
      <w:jc w:val="both"/>
    </w:pPr>
    <w:rPr>
      <w:rFonts w:ascii="Arial" w:hAnsi="Arial" w:cs="Arial"/>
      <w:sz w:val="20"/>
    </w:rPr>
  </w:style>
  <w:style w:type="paragraph" w:styleId="Textoindependiente3">
    <w:name w:val="Body Text 3"/>
    <w:basedOn w:val="Normal"/>
    <w:rsid w:val="00CF23A5"/>
    <w:rPr>
      <w:rFonts w:ascii="Arial" w:hAnsi="Arial" w:cs="Arial"/>
      <w:sz w:val="20"/>
    </w:rPr>
  </w:style>
  <w:style w:type="paragraph" w:styleId="Sangradetextonormal">
    <w:name w:val="Body Text Indent"/>
    <w:basedOn w:val="Normal"/>
    <w:rsid w:val="00CF23A5"/>
    <w:pPr>
      <w:ind w:left="180"/>
      <w:jc w:val="both"/>
    </w:pPr>
    <w:rPr>
      <w:rFonts w:ascii="Arial" w:hAnsi="Arial" w:cs="Arial"/>
      <w:sz w:val="20"/>
    </w:rPr>
  </w:style>
  <w:style w:type="paragraph" w:styleId="Sangra2detindependiente">
    <w:name w:val="Body Text Indent 2"/>
    <w:basedOn w:val="Normal"/>
    <w:rsid w:val="00CF23A5"/>
    <w:pPr>
      <w:ind w:left="540" w:hanging="360"/>
    </w:pPr>
    <w:rPr>
      <w:rFonts w:ascii="Arial" w:hAnsi="Arial" w:cs="Arial"/>
      <w:sz w:val="20"/>
    </w:rPr>
  </w:style>
  <w:style w:type="paragraph" w:styleId="Sangra3detindependiente">
    <w:name w:val="Body Text Indent 3"/>
    <w:basedOn w:val="Normal"/>
    <w:rsid w:val="00CF23A5"/>
    <w:pPr>
      <w:ind w:left="540" w:hanging="360"/>
      <w:jc w:val="both"/>
    </w:pPr>
    <w:rPr>
      <w:rFonts w:ascii="Arial" w:hAnsi="Arial" w:cs="Arial"/>
      <w:sz w:val="20"/>
    </w:rPr>
  </w:style>
  <w:style w:type="character" w:styleId="Nmerodepgina">
    <w:name w:val="page number"/>
    <w:basedOn w:val="Fuentedeprrafopredeter"/>
    <w:rsid w:val="00CF23A5"/>
  </w:style>
  <w:style w:type="paragraph" w:styleId="Lista2">
    <w:name w:val="List 2"/>
    <w:basedOn w:val="Normal"/>
    <w:rsid w:val="00CF23A5"/>
    <w:pPr>
      <w:ind w:left="566" w:hanging="283"/>
    </w:pPr>
  </w:style>
  <w:style w:type="paragraph" w:styleId="Textoindependienteprimerasangra2">
    <w:name w:val="Body Text First Indent 2"/>
    <w:basedOn w:val="Sangradetextonormal"/>
    <w:rsid w:val="00CF23A5"/>
    <w:pPr>
      <w:spacing w:after="120"/>
      <w:ind w:left="283" w:firstLine="210"/>
      <w:jc w:val="left"/>
    </w:pPr>
    <w:rPr>
      <w:rFonts w:ascii="Times New Roman" w:hAnsi="Times New Roman" w:cs="Times New Roman"/>
      <w:sz w:val="24"/>
    </w:rPr>
  </w:style>
  <w:style w:type="paragraph" w:styleId="NormalWeb">
    <w:name w:val="Normal (Web)"/>
    <w:basedOn w:val="Normal"/>
    <w:rsid w:val="00CF23A5"/>
    <w:pPr>
      <w:spacing w:before="100" w:beforeAutospacing="1" w:after="100" w:afterAutospacing="1"/>
    </w:pPr>
    <w:rPr>
      <w:color w:val="000000"/>
    </w:rPr>
  </w:style>
  <w:style w:type="character" w:styleId="Textoennegrita">
    <w:name w:val="Strong"/>
    <w:qFormat/>
    <w:rsid w:val="00CF23A5"/>
    <w:rPr>
      <w:b/>
      <w:bCs/>
    </w:rPr>
  </w:style>
  <w:style w:type="character" w:styleId="Hipervnculo">
    <w:name w:val="Hyperlink"/>
    <w:rsid w:val="00CF23A5"/>
    <w:rPr>
      <w:color w:val="0000FF"/>
      <w:u w:val="single"/>
    </w:rPr>
  </w:style>
  <w:style w:type="paragraph" w:styleId="HTMLconformatoprevio">
    <w:name w:val="HTML Preformatted"/>
    <w:basedOn w:val="Normal"/>
    <w:rsid w:val="00CF23A5"/>
    <w:rPr>
      <w:rFonts w:ascii="Courier New" w:eastAsia="Batang" w:hAnsi="Courier New" w:cs="Courier New"/>
      <w:sz w:val="20"/>
      <w:szCs w:val="20"/>
      <w:lang w:eastAsia="en-US"/>
    </w:rPr>
  </w:style>
  <w:style w:type="paragraph" w:styleId="Textosinformato">
    <w:name w:val="Plain Text"/>
    <w:basedOn w:val="Normal"/>
    <w:link w:val="TextosinformatoCar"/>
    <w:rsid w:val="00CF23A5"/>
    <w:rPr>
      <w:rFonts w:ascii="Courier New" w:eastAsia="Batang" w:hAnsi="Courier New"/>
      <w:sz w:val="20"/>
      <w:szCs w:val="20"/>
      <w:lang w:eastAsia="en-US"/>
    </w:rPr>
  </w:style>
  <w:style w:type="character" w:styleId="Refdecomentario">
    <w:name w:val="annotation reference"/>
    <w:semiHidden/>
    <w:rsid w:val="00CF23A5"/>
    <w:rPr>
      <w:sz w:val="16"/>
      <w:szCs w:val="16"/>
    </w:rPr>
  </w:style>
  <w:style w:type="paragraph" w:styleId="Asuntodelcomentario">
    <w:name w:val="annotation subject"/>
    <w:basedOn w:val="Textocomentario"/>
    <w:next w:val="Textocomentario"/>
    <w:semiHidden/>
    <w:rsid w:val="00CF23A5"/>
    <w:rPr>
      <w:b/>
      <w:bCs/>
      <w:lang w:val="es-ES" w:eastAsia="es-ES"/>
    </w:rPr>
  </w:style>
  <w:style w:type="paragraph" w:styleId="Textodeglobo">
    <w:name w:val="Balloon Text"/>
    <w:basedOn w:val="Normal"/>
    <w:semiHidden/>
    <w:rsid w:val="00CF23A5"/>
    <w:rPr>
      <w:rFonts w:ascii="Tahoma" w:hAnsi="Tahoma" w:cs="Tahoma"/>
      <w:sz w:val="16"/>
      <w:szCs w:val="16"/>
    </w:rPr>
  </w:style>
  <w:style w:type="paragraph" w:customStyle="1" w:styleId="Cuadrculaclara-nfasis31">
    <w:name w:val="Cuadrícula clara - Énfasis 31"/>
    <w:basedOn w:val="Normal"/>
    <w:uiPriority w:val="34"/>
    <w:qFormat/>
    <w:rsid w:val="00601942"/>
    <w:pPr>
      <w:ind w:left="708"/>
    </w:pPr>
  </w:style>
  <w:style w:type="paragraph" w:customStyle="1" w:styleId="Titulo1">
    <w:name w:val="Titulo 1"/>
    <w:basedOn w:val="Normal"/>
    <w:rsid w:val="00187E5E"/>
    <w:pPr>
      <w:pBdr>
        <w:bottom w:val="single" w:sz="12" w:space="1" w:color="auto"/>
      </w:pBdr>
      <w:spacing w:before="120"/>
      <w:jc w:val="both"/>
      <w:outlineLvl w:val="0"/>
    </w:pPr>
    <w:rPr>
      <w:rFonts w:cs="Arial"/>
      <w:b/>
      <w:sz w:val="18"/>
      <w:szCs w:val="18"/>
      <w:lang w:val="es-MX" w:eastAsia="es-MX"/>
    </w:rPr>
  </w:style>
  <w:style w:type="paragraph" w:customStyle="1" w:styleId="western">
    <w:name w:val="western"/>
    <w:basedOn w:val="Normal"/>
    <w:rsid w:val="00187E5E"/>
    <w:pPr>
      <w:spacing w:before="100" w:beforeAutospacing="1" w:after="100" w:afterAutospacing="1"/>
    </w:pPr>
    <w:rPr>
      <w:rFonts w:ascii="Arial Unicode MS" w:eastAsia="Arial Unicode MS" w:hAnsi="Arial Unicode MS" w:cs="Arial Unicode MS"/>
    </w:rPr>
  </w:style>
  <w:style w:type="paragraph" w:customStyle="1" w:styleId="texto">
    <w:name w:val="texto"/>
    <w:basedOn w:val="Normal"/>
    <w:rsid w:val="00187E5E"/>
    <w:pPr>
      <w:spacing w:after="101" w:line="216" w:lineRule="atLeast"/>
      <w:ind w:firstLine="288"/>
      <w:jc w:val="both"/>
    </w:pPr>
    <w:rPr>
      <w:rFonts w:ascii="Arial" w:hAnsi="Arial" w:cs="Arial"/>
      <w:sz w:val="18"/>
      <w:szCs w:val="20"/>
      <w:lang w:val="es-ES_tradnl"/>
    </w:rPr>
  </w:style>
  <w:style w:type="paragraph" w:customStyle="1" w:styleId="Texto0">
    <w:name w:val="Texto"/>
    <w:basedOn w:val="Normal"/>
    <w:link w:val="TextoCar"/>
    <w:rsid w:val="00187E5E"/>
    <w:pPr>
      <w:spacing w:after="101" w:line="216" w:lineRule="exact"/>
      <w:ind w:firstLine="288"/>
      <w:jc w:val="both"/>
    </w:pPr>
    <w:rPr>
      <w:rFonts w:ascii="Arial" w:hAnsi="Arial"/>
      <w:sz w:val="18"/>
      <w:szCs w:val="18"/>
    </w:rPr>
  </w:style>
  <w:style w:type="paragraph" w:customStyle="1" w:styleId="ANOTACION">
    <w:name w:val="ANOTACION"/>
    <w:basedOn w:val="Normal"/>
    <w:link w:val="ANOTACIONCar"/>
    <w:rsid w:val="00187E5E"/>
    <w:pPr>
      <w:spacing w:before="101" w:after="101"/>
      <w:jc w:val="center"/>
    </w:pPr>
    <w:rPr>
      <w:b/>
      <w:sz w:val="18"/>
      <w:szCs w:val="18"/>
    </w:rPr>
  </w:style>
  <w:style w:type="character" w:customStyle="1" w:styleId="TextoCar">
    <w:name w:val="Texto Car"/>
    <w:link w:val="Texto0"/>
    <w:locked/>
    <w:rsid w:val="00187E5E"/>
    <w:rPr>
      <w:rFonts w:ascii="Arial" w:hAnsi="Arial"/>
      <w:sz w:val="18"/>
      <w:szCs w:val="18"/>
    </w:rPr>
  </w:style>
  <w:style w:type="paragraph" w:customStyle="1" w:styleId="ROMANOS">
    <w:name w:val="ROMANOS"/>
    <w:basedOn w:val="Normal"/>
    <w:link w:val="ROMANOSCar"/>
    <w:rsid w:val="00187E5E"/>
    <w:pPr>
      <w:tabs>
        <w:tab w:val="left" w:pos="720"/>
      </w:tabs>
      <w:spacing w:after="101" w:line="216" w:lineRule="exact"/>
      <w:ind w:left="720" w:hanging="432"/>
      <w:jc w:val="both"/>
    </w:pPr>
    <w:rPr>
      <w:rFonts w:ascii="Arial" w:hAnsi="Arial"/>
      <w:sz w:val="18"/>
      <w:szCs w:val="18"/>
    </w:rPr>
  </w:style>
  <w:style w:type="character" w:customStyle="1" w:styleId="ROMANOSCar">
    <w:name w:val="ROMANOS Car"/>
    <w:link w:val="ROMANOS"/>
    <w:locked/>
    <w:rsid w:val="00187E5E"/>
    <w:rPr>
      <w:rFonts w:ascii="Arial" w:hAnsi="Arial"/>
      <w:sz w:val="18"/>
      <w:szCs w:val="18"/>
      <w:lang w:val="es-ES"/>
    </w:rPr>
  </w:style>
  <w:style w:type="character" w:customStyle="1" w:styleId="ANOTACIONCar">
    <w:name w:val="ANOTACION Car"/>
    <w:link w:val="ANOTACION"/>
    <w:locked/>
    <w:rsid w:val="00187E5E"/>
    <w:rPr>
      <w:b/>
      <w:sz w:val="18"/>
      <w:szCs w:val="18"/>
    </w:rPr>
  </w:style>
  <w:style w:type="character" w:customStyle="1" w:styleId="TextosinformatoCar">
    <w:name w:val="Texto sin formato Car"/>
    <w:link w:val="Textosinformato"/>
    <w:rsid w:val="00187E5E"/>
    <w:rPr>
      <w:rFonts w:ascii="Courier New" w:eastAsia="Batang" w:hAnsi="Courier New" w:cs="Courier New"/>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6339">
      <w:bodyDiv w:val="1"/>
      <w:marLeft w:val="0"/>
      <w:marRight w:val="0"/>
      <w:marTop w:val="0"/>
      <w:marBottom w:val="0"/>
      <w:divBdr>
        <w:top w:val="none" w:sz="0" w:space="0" w:color="auto"/>
        <w:left w:val="none" w:sz="0" w:space="0" w:color="auto"/>
        <w:bottom w:val="none" w:sz="0" w:space="0" w:color="auto"/>
        <w:right w:val="none" w:sz="0" w:space="0" w:color="auto"/>
      </w:divBdr>
    </w:div>
    <w:div w:id="119762060">
      <w:bodyDiv w:val="1"/>
      <w:marLeft w:val="0"/>
      <w:marRight w:val="0"/>
      <w:marTop w:val="0"/>
      <w:marBottom w:val="0"/>
      <w:divBdr>
        <w:top w:val="none" w:sz="0" w:space="0" w:color="auto"/>
        <w:left w:val="none" w:sz="0" w:space="0" w:color="auto"/>
        <w:bottom w:val="none" w:sz="0" w:space="0" w:color="auto"/>
        <w:right w:val="none" w:sz="0" w:space="0" w:color="auto"/>
      </w:divBdr>
    </w:div>
    <w:div w:id="296885816">
      <w:bodyDiv w:val="1"/>
      <w:marLeft w:val="0"/>
      <w:marRight w:val="0"/>
      <w:marTop w:val="0"/>
      <w:marBottom w:val="0"/>
      <w:divBdr>
        <w:top w:val="none" w:sz="0" w:space="0" w:color="auto"/>
        <w:left w:val="none" w:sz="0" w:space="0" w:color="auto"/>
        <w:bottom w:val="none" w:sz="0" w:space="0" w:color="auto"/>
        <w:right w:val="none" w:sz="0" w:space="0" w:color="auto"/>
      </w:divBdr>
    </w:div>
    <w:div w:id="327053510">
      <w:bodyDiv w:val="1"/>
      <w:marLeft w:val="0"/>
      <w:marRight w:val="0"/>
      <w:marTop w:val="0"/>
      <w:marBottom w:val="0"/>
      <w:divBdr>
        <w:top w:val="none" w:sz="0" w:space="0" w:color="auto"/>
        <w:left w:val="none" w:sz="0" w:space="0" w:color="auto"/>
        <w:bottom w:val="none" w:sz="0" w:space="0" w:color="auto"/>
        <w:right w:val="none" w:sz="0" w:space="0" w:color="auto"/>
      </w:divBdr>
    </w:div>
    <w:div w:id="353700967">
      <w:bodyDiv w:val="1"/>
      <w:marLeft w:val="0"/>
      <w:marRight w:val="0"/>
      <w:marTop w:val="0"/>
      <w:marBottom w:val="0"/>
      <w:divBdr>
        <w:top w:val="none" w:sz="0" w:space="0" w:color="auto"/>
        <w:left w:val="none" w:sz="0" w:space="0" w:color="auto"/>
        <w:bottom w:val="none" w:sz="0" w:space="0" w:color="auto"/>
        <w:right w:val="none" w:sz="0" w:space="0" w:color="auto"/>
      </w:divBdr>
    </w:div>
    <w:div w:id="642850278">
      <w:bodyDiv w:val="1"/>
      <w:marLeft w:val="0"/>
      <w:marRight w:val="0"/>
      <w:marTop w:val="0"/>
      <w:marBottom w:val="0"/>
      <w:divBdr>
        <w:top w:val="none" w:sz="0" w:space="0" w:color="auto"/>
        <w:left w:val="none" w:sz="0" w:space="0" w:color="auto"/>
        <w:bottom w:val="none" w:sz="0" w:space="0" w:color="auto"/>
        <w:right w:val="none" w:sz="0" w:space="0" w:color="auto"/>
      </w:divBdr>
    </w:div>
    <w:div w:id="909123337">
      <w:bodyDiv w:val="1"/>
      <w:marLeft w:val="0"/>
      <w:marRight w:val="0"/>
      <w:marTop w:val="0"/>
      <w:marBottom w:val="0"/>
      <w:divBdr>
        <w:top w:val="none" w:sz="0" w:space="0" w:color="auto"/>
        <w:left w:val="none" w:sz="0" w:space="0" w:color="auto"/>
        <w:bottom w:val="none" w:sz="0" w:space="0" w:color="auto"/>
        <w:right w:val="none" w:sz="0" w:space="0" w:color="auto"/>
      </w:divBdr>
    </w:div>
    <w:div w:id="975455248">
      <w:bodyDiv w:val="1"/>
      <w:marLeft w:val="0"/>
      <w:marRight w:val="0"/>
      <w:marTop w:val="0"/>
      <w:marBottom w:val="0"/>
      <w:divBdr>
        <w:top w:val="none" w:sz="0" w:space="0" w:color="auto"/>
        <w:left w:val="none" w:sz="0" w:space="0" w:color="auto"/>
        <w:bottom w:val="none" w:sz="0" w:space="0" w:color="auto"/>
        <w:right w:val="none" w:sz="0" w:space="0" w:color="auto"/>
      </w:divBdr>
    </w:div>
    <w:div w:id="1354377120">
      <w:bodyDiv w:val="1"/>
      <w:marLeft w:val="0"/>
      <w:marRight w:val="0"/>
      <w:marTop w:val="0"/>
      <w:marBottom w:val="0"/>
      <w:divBdr>
        <w:top w:val="none" w:sz="0" w:space="0" w:color="auto"/>
        <w:left w:val="none" w:sz="0" w:space="0" w:color="auto"/>
        <w:bottom w:val="none" w:sz="0" w:space="0" w:color="auto"/>
        <w:right w:val="none" w:sz="0" w:space="0" w:color="auto"/>
      </w:divBdr>
    </w:div>
    <w:div w:id="1391732977">
      <w:bodyDiv w:val="1"/>
      <w:marLeft w:val="0"/>
      <w:marRight w:val="0"/>
      <w:marTop w:val="0"/>
      <w:marBottom w:val="0"/>
      <w:divBdr>
        <w:top w:val="none" w:sz="0" w:space="0" w:color="auto"/>
        <w:left w:val="none" w:sz="0" w:space="0" w:color="auto"/>
        <w:bottom w:val="none" w:sz="0" w:space="0" w:color="auto"/>
        <w:right w:val="none" w:sz="0" w:space="0" w:color="auto"/>
      </w:divBdr>
    </w:div>
    <w:div w:id="139226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70606-9644-47D8-A31D-814079E3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55</Pages>
  <Words>15327</Words>
  <Characters>84301</Characters>
  <Application>Microsoft Office Word</Application>
  <DocSecurity>0</DocSecurity>
  <Lines>702</Lines>
  <Paragraphs>198</Paragraphs>
  <ScaleCrop>false</ScaleCrop>
  <HeadingPairs>
    <vt:vector size="2" baseType="variant">
      <vt:variant>
        <vt:lpstr>Título</vt:lpstr>
      </vt:variant>
      <vt:variant>
        <vt:i4>1</vt:i4>
      </vt:variant>
    </vt:vector>
  </HeadingPairs>
  <TitlesOfParts>
    <vt:vector size="1" baseType="lpstr">
      <vt:lpstr>1</vt:lpstr>
    </vt:vector>
  </TitlesOfParts>
  <Company>CIMAT</Company>
  <LinksUpToDate>false</LinksUpToDate>
  <CharactersWithSpaces>99430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alaska</dc:creator>
  <cp:lastModifiedBy>MIRIAM SUGGHEY COLMENERO ROJAS</cp:lastModifiedBy>
  <cp:revision>7</cp:revision>
  <cp:lastPrinted>2022-10-14T19:40:00Z</cp:lastPrinted>
  <dcterms:created xsi:type="dcterms:W3CDTF">2020-10-12T15:02:00Z</dcterms:created>
  <dcterms:modified xsi:type="dcterms:W3CDTF">2022-10-14T19:41:00Z</dcterms:modified>
</cp:coreProperties>
</file>